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CBA8" w14:textId="2B529178" w:rsidR="004E181F" w:rsidRPr="004E181F" w:rsidRDefault="004E181F" w:rsidP="004E181F">
      <w:pPr>
        <w:rPr>
          <w:rFonts w:ascii="Arial" w:hAnsi="Arial" w:cs="Arial"/>
          <w:b/>
          <w:sz w:val="36"/>
          <w:szCs w:val="36"/>
        </w:rPr>
      </w:pPr>
      <w:r w:rsidRPr="004E181F">
        <w:rPr>
          <w:rFonts w:ascii="Arial" w:hAnsi="Arial" w:cs="Arial"/>
          <w:b/>
          <w:sz w:val="36"/>
          <w:szCs w:val="36"/>
        </w:rPr>
        <w:t>Declaration</w:t>
      </w:r>
    </w:p>
    <w:p w14:paraId="2017B863" w14:textId="77777777" w:rsidR="004E181F" w:rsidRPr="004E181F" w:rsidRDefault="004E181F" w:rsidP="00FB6FF0">
      <w:pPr>
        <w:spacing w:before="120"/>
        <w:rPr>
          <w:rFonts w:ascii="Arial" w:hAnsi="Arial" w:cs="Arial"/>
        </w:rPr>
      </w:pPr>
      <w:r w:rsidRPr="004E181F">
        <w:rPr>
          <w:rFonts w:ascii="Arial" w:hAnsi="Arial" w:cs="Arial"/>
        </w:rPr>
        <w:t>Rehabilitation of Offenders Act 2974 (Exceptions) Order 1975 as amended.</w:t>
      </w:r>
    </w:p>
    <w:p w14:paraId="490964F6" w14:textId="1DD5C28E" w:rsidR="004E181F" w:rsidRPr="004E181F" w:rsidRDefault="004E181F" w:rsidP="00FB6FF0">
      <w:pPr>
        <w:spacing w:before="120"/>
        <w:rPr>
          <w:rFonts w:ascii="Arial" w:hAnsi="Arial" w:cs="Arial"/>
        </w:rPr>
      </w:pPr>
      <w:r w:rsidRPr="004E181F">
        <w:rPr>
          <w:rFonts w:ascii="Arial" w:hAnsi="Arial" w:cs="Arial"/>
        </w:rPr>
        <w:t xml:space="preserve">Your details will be stored </w:t>
      </w:r>
      <w:r w:rsidRPr="004E181F">
        <w:rPr>
          <w:rFonts w:ascii="Arial" w:hAnsi="Arial" w:cs="Arial"/>
          <w:b/>
          <w:bCs/>
        </w:rPr>
        <w:t>during the recruitment process for the role applied for</w:t>
      </w:r>
      <w:r w:rsidRPr="004E181F">
        <w:rPr>
          <w:rFonts w:ascii="Arial" w:hAnsi="Arial" w:cs="Arial"/>
        </w:rPr>
        <w:t xml:space="preserve">, and if successful </w:t>
      </w:r>
      <w:r w:rsidRPr="004E181F">
        <w:rPr>
          <w:rFonts w:ascii="Arial" w:hAnsi="Arial" w:cs="Arial"/>
          <w:b/>
          <w:bCs/>
        </w:rPr>
        <w:t xml:space="preserve">throughout the duration of your employment with </w:t>
      </w:r>
      <w:r w:rsidR="00FB6FF0">
        <w:rPr>
          <w:rFonts w:ascii="Arial" w:hAnsi="Arial" w:cs="Arial"/>
          <w:b/>
          <w:bCs/>
        </w:rPr>
        <w:t>ETF.</w:t>
      </w:r>
    </w:p>
    <w:p w14:paraId="425EEC75" w14:textId="60479B94" w:rsidR="004E181F" w:rsidRPr="004E181F" w:rsidRDefault="004E181F" w:rsidP="00FB6FF0">
      <w:pPr>
        <w:spacing w:before="120"/>
        <w:rPr>
          <w:rFonts w:ascii="Arial" w:hAnsi="Arial" w:cs="Arial"/>
          <w:b/>
        </w:rPr>
      </w:pPr>
      <w:r w:rsidRPr="004E181F">
        <w:rPr>
          <w:rFonts w:ascii="Arial" w:hAnsi="Arial" w:cs="Arial"/>
          <w:b/>
        </w:rPr>
        <w:t xml:space="preserve">Thank you for your co-operation. </w:t>
      </w:r>
      <w:r w:rsidR="00FB6FF0">
        <w:rPr>
          <w:rFonts w:ascii="Arial" w:hAnsi="Arial" w:cs="Arial"/>
          <w:b/>
        </w:rPr>
        <w:t xml:space="preserve"> </w:t>
      </w:r>
      <w:r w:rsidRPr="004E181F">
        <w:rPr>
          <w:rFonts w:ascii="Arial" w:hAnsi="Arial" w:cs="Arial"/>
          <w:bCs/>
        </w:rPr>
        <w:t xml:space="preserve">If you need support to complete this form, please contact </w:t>
      </w:r>
      <w:r w:rsidR="00FB6FF0">
        <w:rPr>
          <w:rFonts w:ascii="Arial" w:hAnsi="Arial" w:cs="Arial"/>
          <w:bCs/>
        </w:rPr>
        <w:t>Ilene C</w:t>
      </w:r>
      <w:r w:rsidR="00FB6FF0" w:rsidRPr="00622223">
        <w:rPr>
          <w:rFonts w:ascii="Arial" w:hAnsi="Arial" w:cs="Arial"/>
          <w:bCs/>
        </w:rPr>
        <w:t>am</w:t>
      </w:r>
      <w:r w:rsidR="00BA4250" w:rsidRPr="00622223">
        <w:rPr>
          <w:rFonts w:ascii="Arial" w:hAnsi="Arial" w:cs="Arial"/>
          <w:bCs/>
        </w:rPr>
        <w:t xml:space="preserve">pbell at </w:t>
      </w:r>
      <w:hyperlink r:id="rId11" w:history="1">
        <w:r w:rsidR="00622223" w:rsidRPr="00622223">
          <w:rPr>
            <w:rStyle w:val="Hyperlink"/>
            <w:rFonts w:ascii="Arial" w:hAnsi="Arial" w:cs="Arial"/>
          </w:rPr>
          <w:t>info@edinburghtenants.org.uk</w:t>
        </w:r>
      </w:hyperlink>
      <w:r w:rsidR="00622223" w:rsidRPr="00622223">
        <w:rPr>
          <w:rFonts w:ascii="Arial" w:hAnsi="Arial" w:cs="Arial"/>
        </w:rPr>
        <w:t xml:space="preserve"> or 0131 475 2509</w:t>
      </w:r>
      <w:r w:rsidR="00BA4250">
        <w:rPr>
          <w:rFonts w:ascii="Arial" w:hAnsi="Arial" w:cs="Arial"/>
          <w:bCs/>
        </w:rPr>
        <w:t>.</w:t>
      </w:r>
    </w:p>
    <w:p w14:paraId="4EA22456" w14:textId="77777777" w:rsidR="004E181F" w:rsidRPr="004E181F" w:rsidRDefault="004E181F" w:rsidP="00BA4250">
      <w:pPr>
        <w:spacing w:before="480" w:after="120"/>
        <w:rPr>
          <w:rFonts w:ascii="Arial" w:hAnsi="Arial" w:cs="Arial"/>
        </w:rPr>
      </w:pPr>
      <w:r w:rsidRPr="004E181F">
        <w:rPr>
          <w:rFonts w:ascii="Arial" w:hAnsi="Arial" w:cs="Arial"/>
          <w:b/>
          <w:sz w:val="36"/>
          <w:szCs w:val="36"/>
        </w:rPr>
        <w:t>Please complete</w:t>
      </w:r>
    </w:p>
    <w:tbl>
      <w:tblPr>
        <w:tblStyle w:val="TableGrid"/>
        <w:tblW w:w="0" w:type="auto"/>
        <w:tblInd w:w="-27" w:type="dxa"/>
        <w:tblLook w:val="04A0" w:firstRow="1" w:lastRow="0" w:firstColumn="1" w:lastColumn="0" w:noHBand="0" w:noVBand="1"/>
      </w:tblPr>
      <w:tblGrid>
        <w:gridCol w:w="1701"/>
        <w:gridCol w:w="3566"/>
      </w:tblGrid>
      <w:tr w:rsidR="004E181F" w:rsidRPr="004E181F" w14:paraId="316DA38B" w14:textId="77777777" w:rsidTr="00BA4250">
        <w:tc>
          <w:tcPr>
            <w:tcW w:w="1701" w:type="dxa"/>
            <w:shd w:val="clear" w:color="auto" w:fill="F79646" w:themeFill="accent6"/>
          </w:tcPr>
          <w:p w14:paraId="3D58DD4C" w14:textId="77777777" w:rsidR="004E181F" w:rsidRPr="004E181F" w:rsidRDefault="004E181F" w:rsidP="00BA4250">
            <w:pPr>
              <w:spacing w:before="60" w:after="60"/>
              <w:rPr>
                <w:rFonts w:ascii="Arial" w:hAnsi="Arial" w:cs="Arial"/>
                <w:b/>
                <w:bCs/>
                <w:color w:val="FFFFFF" w:themeColor="background1"/>
              </w:rPr>
            </w:pPr>
            <w:r w:rsidRPr="004E181F">
              <w:rPr>
                <w:rFonts w:ascii="Arial" w:hAnsi="Arial" w:cs="Arial"/>
                <w:b/>
                <w:bCs/>
                <w:color w:val="FFFFFF" w:themeColor="background1"/>
              </w:rPr>
              <w:t>Forename</w:t>
            </w:r>
          </w:p>
        </w:tc>
        <w:tc>
          <w:tcPr>
            <w:tcW w:w="3566" w:type="dxa"/>
          </w:tcPr>
          <w:p w14:paraId="152E6F39" w14:textId="77777777" w:rsidR="004E181F" w:rsidRPr="004E181F" w:rsidRDefault="004E181F" w:rsidP="00BA4250">
            <w:pPr>
              <w:spacing w:before="60" w:after="60"/>
              <w:rPr>
                <w:rFonts w:ascii="Arial" w:hAnsi="Arial" w:cs="Arial"/>
              </w:rPr>
            </w:pPr>
          </w:p>
        </w:tc>
      </w:tr>
      <w:tr w:rsidR="004E181F" w:rsidRPr="004E181F" w14:paraId="6C838B32" w14:textId="77777777" w:rsidTr="00BA4250">
        <w:tc>
          <w:tcPr>
            <w:tcW w:w="1701" w:type="dxa"/>
            <w:shd w:val="clear" w:color="auto" w:fill="F79646" w:themeFill="accent6"/>
          </w:tcPr>
          <w:p w14:paraId="5627CA0F" w14:textId="77777777" w:rsidR="004E181F" w:rsidRPr="004E181F" w:rsidRDefault="004E181F" w:rsidP="00BA4250">
            <w:pPr>
              <w:spacing w:before="60" w:after="60"/>
              <w:rPr>
                <w:rFonts w:ascii="Arial" w:hAnsi="Arial" w:cs="Arial"/>
                <w:b/>
                <w:bCs/>
                <w:color w:val="FFFFFF" w:themeColor="background1"/>
              </w:rPr>
            </w:pPr>
            <w:r w:rsidRPr="004E181F">
              <w:rPr>
                <w:rFonts w:ascii="Arial" w:hAnsi="Arial" w:cs="Arial"/>
                <w:b/>
                <w:bCs/>
                <w:color w:val="FFFFFF" w:themeColor="background1"/>
              </w:rPr>
              <w:t>Surname</w:t>
            </w:r>
          </w:p>
        </w:tc>
        <w:tc>
          <w:tcPr>
            <w:tcW w:w="3566" w:type="dxa"/>
          </w:tcPr>
          <w:p w14:paraId="4F7F94FD" w14:textId="77777777" w:rsidR="004E181F" w:rsidRPr="004E181F" w:rsidRDefault="004E181F" w:rsidP="00BA4250">
            <w:pPr>
              <w:spacing w:before="60" w:after="60"/>
              <w:rPr>
                <w:rFonts w:ascii="Arial" w:hAnsi="Arial" w:cs="Arial"/>
              </w:rPr>
            </w:pPr>
          </w:p>
        </w:tc>
      </w:tr>
    </w:tbl>
    <w:p w14:paraId="0D7FDC7A" w14:textId="77777777" w:rsidR="004E181F" w:rsidRPr="004E181F" w:rsidRDefault="004E181F" w:rsidP="004E181F">
      <w:pPr>
        <w:rPr>
          <w:rFonts w:ascii="Arial" w:hAnsi="Arial" w:cs="Arial"/>
        </w:rPr>
      </w:pPr>
    </w:p>
    <w:tbl>
      <w:tblPr>
        <w:tblStyle w:val="TableGrid"/>
        <w:tblW w:w="0" w:type="auto"/>
        <w:tblLook w:val="04A0" w:firstRow="1" w:lastRow="0" w:firstColumn="1" w:lastColumn="0" w:noHBand="0" w:noVBand="1"/>
      </w:tblPr>
      <w:tblGrid>
        <w:gridCol w:w="421"/>
        <w:gridCol w:w="8595"/>
      </w:tblGrid>
      <w:tr w:rsidR="004E181F" w:rsidRPr="004E181F" w14:paraId="2C3B1593" w14:textId="77777777" w:rsidTr="00BA4250">
        <w:tc>
          <w:tcPr>
            <w:tcW w:w="421" w:type="dxa"/>
            <w:shd w:val="clear" w:color="auto" w:fill="F79646" w:themeFill="accent6"/>
          </w:tcPr>
          <w:p w14:paraId="7D39E997" w14:textId="77777777" w:rsidR="004E181F" w:rsidRPr="004E181F" w:rsidRDefault="004E181F" w:rsidP="004E181F">
            <w:pPr>
              <w:jc w:val="center"/>
              <w:rPr>
                <w:rFonts w:ascii="Arial" w:hAnsi="Arial" w:cs="Arial"/>
                <w:b/>
                <w:bCs/>
                <w:color w:val="FFFFFF" w:themeColor="background1"/>
              </w:rPr>
            </w:pPr>
            <w:r w:rsidRPr="004E181F">
              <w:rPr>
                <w:rFonts w:ascii="Arial" w:hAnsi="Arial" w:cs="Arial"/>
                <w:b/>
                <w:bCs/>
                <w:color w:val="FFFFFF" w:themeColor="background1"/>
              </w:rPr>
              <w:t>1</w:t>
            </w:r>
          </w:p>
        </w:tc>
        <w:tc>
          <w:tcPr>
            <w:tcW w:w="8595" w:type="dxa"/>
            <w:shd w:val="clear" w:color="auto" w:fill="EEECE1" w:themeFill="background2"/>
          </w:tcPr>
          <w:p w14:paraId="31C34BAE" w14:textId="77777777" w:rsidR="004E181F" w:rsidRPr="004E181F" w:rsidRDefault="004E181F" w:rsidP="004E181F">
            <w:pPr>
              <w:rPr>
                <w:rFonts w:ascii="Arial" w:hAnsi="Arial" w:cs="Arial"/>
                <w:b/>
                <w:bCs/>
              </w:rPr>
            </w:pPr>
            <w:r w:rsidRPr="004E181F">
              <w:rPr>
                <w:rFonts w:ascii="Arial" w:hAnsi="Arial" w:cs="Arial"/>
                <w:b/>
                <w:bCs/>
              </w:rPr>
              <w:t>Advisory note: Please read carefully</w:t>
            </w:r>
          </w:p>
        </w:tc>
      </w:tr>
      <w:tr w:rsidR="004E181F" w:rsidRPr="004E181F" w14:paraId="5B0F594C" w14:textId="77777777" w:rsidTr="00C01126">
        <w:tc>
          <w:tcPr>
            <w:tcW w:w="9016" w:type="dxa"/>
            <w:gridSpan w:val="2"/>
          </w:tcPr>
          <w:p w14:paraId="71B76731" w14:textId="77777777" w:rsidR="004E181F" w:rsidRPr="00BA4250" w:rsidRDefault="004E181F" w:rsidP="004E181F">
            <w:pPr>
              <w:pStyle w:val="ListParagraph"/>
              <w:numPr>
                <w:ilvl w:val="0"/>
                <w:numId w:val="5"/>
              </w:numPr>
              <w:contextualSpacing w:val="0"/>
              <w:rPr>
                <w:rFonts w:ascii="Arial" w:hAnsi="Arial" w:cs="Arial"/>
                <w:b/>
                <w:bCs/>
                <w:color w:val="F79646" w:themeColor="accent6"/>
              </w:rPr>
            </w:pPr>
            <w:r w:rsidRPr="00BA4250">
              <w:rPr>
                <w:rFonts w:ascii="Arial" w:hAnsi="Arial" w:cs="Arial"/>
                <w:b/>
                <w:bCs/>
                <w:color w:val="F79646" w:themeColor="accent6"/>
              </w:rPr>
              <w:t>Candidates previously convicted of a criminal offence</w:t>
            </w:r>
            <w:r w:rsidRPr="00BA4250">
              <w:rPr>
                <w:rFonts w:ascii="Arial" w:hAnsi="Arial" w:cs="Arial"/>
                <w:b/>
                <w:bCs/>
                <w:color w:val="F79646" w:themeColor="accent6"/>
              </w:rPr>
              <w:br/>
            </w:r>
          </w:p>
          <w:p w14:paraId="76E13D41" w14:textId="77777777" w:rsidR="00D73CF5" w:rsidRDefault="004E181F" w:rsidP="004E181F">
            <w:pPr>
              <w:rPr>
                <w:rFonts w:ascii="Arial" w:hAnsi="Arial" w:cs="Arial"/>
              </w:rPr>
            </w:pPr>
            <w:r w:rsidRPr="004E181F">
              <w:rPr>
                <w:rFonts w:ascii="Arial" w:hAnsi="Arial" w:cs="Arial"/>
                <w:b/>
                <w:bCs/>
              </w:rPr>
              <w:t>Excepted posts</w:t>
            </w:r>
            <w:r w:rsidRPr="004E181F">
              <w:rPr>
                <w:rFonts w:ascii="Arial" w:hAnsi="Arial" w:cs="Arial"/>
              </w:rPr>
              <w:t xml:space="preserve"> (i.e., posts to which the Rehabilitation of Offenders Act 1974 (Exception) Order 1975 as Amended, applies).</w:t>
            </w:r>
          </w:p>
          <w:p w14:paraId="1CB37F05" w14:textId="77777777" w:rsidR="00D73CF5" w:rsidRDefault="004E181F" w:rsidP="00D73CF5">
            <w:pPr>
              <w:spacing w:before="120"/>
              <w:rPr>
                <w:rFonts w:ascii="Arial" w:hAnsi="Arial" w:cs="Arial"/>
              </w:rPr>
            </w:pPr>
            <w:r w:rsidRPr="004E181F">
              <w:rPr>
                <w:rFonts w:ascii="Arial" w:hAnsi="Arial" w:cs="Arial"/>
              </w:rPr>
              <w:t>If you have applied for such a post, you will have been notified that the terms of the “Exceptions Order” to the above Act apply to this post. This means that for the purpose of applying for this post, you are NOT ENTITLED to withhold information on a criminal conviction on the grounds that it is “spent” or forgotten under the Rehabilitation of Offenders Act 1974.</w:t>
            </w:r>
          </w:p>
          <w:p w14:paraId="240D715D" w14:textId="32C2CE75" w:rsidR="00D73CF5" w:rsidRDefault="004E181F" w:rsidP="00D73CF5">
            <w:pPr>
              <w:spacing w:before="120"/>
              <w:rPr>
                <w:rFonts w:ascii="Arial" w:hAnsi="Arial" w:cs="Arial"/>
                <w:b/>
                <w:bCs/>
              </w:rPr>
            </w:pPr>
            <w:r w:rsidRPr="004E181F">
              <w:rPr>
                <w:rFonts w:ascii="Arial" w:hAnsi="Arial" w:cs="Arial"/>
              </w:rPr>
              <w:t>You are therefore required to provide an honest and true declaration below. (Convictions within the armed services out with the United Kingdom and by certain professional bodies must also be included.)</w:t>
            </w:r>
          </w:p>
          <w:p w14:paraId="7B084319" w14:textId="767737E4" w:rsidR="004E181F" w:rsidRPr="004E181F" w:rsidRDefault="004E181F" w:rsidP="00D73CF5">
            <w:pPr>
              <w:spacing w:before="120"/>
              <w:rPr>
                <w:rFonts w:ascii="Arial" w:hAnsi="Arial" w:cs="Arial"/>
              </w:rPr>
            </w:pPr>
            <w:r w:rsidRPr="004E181F">
              <w:rPr>
                <w:rFonts w:ascii="Arial" w:hAnsi="Arial" w:cs="Arial"/>
                <w:b/>
                <w:bCs/>
              </w:rPr>
              <w:t>All other posts</w:t>
            </w:r>
            <w:r w:rsidRPr="004E181F">
              <w:rPr>
                <w:rFonts w:ascii="Arial" w:hAnsi="Arial" w:cs="Arial"/>
              </w:rPr>
              <w:t xml:space="preserve"> (i.e., posts to which the Rehabilitation of Offenders Act 1974, applies)</w:t>
            </w:r>
          </w:p>
          <w:p w14:paraId="61ACD320" w14:textId="77777777" w:rsidR="009F5508" w:rsidRDefault="004E181F" w:rsidP="009F5508">
            <w:pPr>
              <w:spacing w:before="120"/>
              <w:rPr>
                <w:rFonts w:ascii="Arial" w:hAnsi="Arial" w:cs="Arial"/>
              </w:rPr>
            </w:pPr>
            <w:r w:rsidRPr="004E181F">
              <w:rPr>
                <w:rFonts w:ascii="Arial" w:hAnsi="Arial" w:cs="Arial"/>
              </w:rPr>
              <w:t>The terms of the above Act mean that for the purpose of applying for this post you MAY BE ENTITLED to withhold information on a criminal conviction of the grounds that it is “spent” or forgotten following a period of rehabilitation as detailed in the Rehabilitation of Offenders Act 1974 (see over page).</w:t>
            </w:r>
          </w:p>
          <w:p w14:paraId="18C34B00" w14:textId="3B55B27A" w:rsidR="004E181F" w:rsidRPr="004E181F" w:rsidRDefault="004E181F" w:rsidP="009F5508">
            <w:pPr>
              <w:spacing w:before="120"/>
              <w:rPr>
                <w:rFonts w:ascii="Arial" w:hAnsi="Arial" w:cs="Arial"/>
              </w:rPr>
            </w:pPr>
            <w:r w:rsidRPr="004E181F">
              <w:rPr>
                <w:rFonts w:ascii="Arial" w:hAnsi="Arial" w:cs="Arial"/>
              </w:rPr>
              <w:t>Convictions within the Armed Services; out with the United Kingdom or disciplinary action by certain professional bodies should also be included below – unless they are regarded as “spent” under the Act.</w:t>
            </w:r>
          </w:p>
          <w:p w14:paraId="0D5A44D5" w14:textId="77777777" w:rsidR="004E181F" w:rsidRPr="000C1898" w:rsidRDefault="004E181F" w:rsidP="000C1898">
            <w:pPr>
              <w:rPr>
                <w:rFonts w:ascii="Arial" w:hAnsi="Arial" w:cs="Arial"/>
              </w:rPr>
            </w:pPr>
          </w:p>
        </w:tc>
      </w:tr>
    </w:tbl>
    <w:p w14:paraId="001CC2AA" w14:textId="77777777" w:rsidR="000C1898" w:rsidRDefault="000C1898"/>
    <w:tbl>
      <w:tblPr>
        <w:tblStyle w:val="TableGrid"/>
        <w:tblW w:w="0" w:type="auto"/>
        <w:tblLook w:val="04A0" w:firstRow="1" w:lastRow="0" w:firstColumn="1" w:lastColumn="0" w:noHBand="0" w:noVBand="1"/>
      </w:tblPr>
      <w:tblGrid>
        <w:gridCol w:w="9016"/>
      </w:tblGrid>
      <w:tr w:rsidR="006E7C3E" w:rsidRPr="004E181F" w14:paraId="69B89200" w14:textId="77777777" w:rsidTr="00C01126">
        <w:tc>
          <w:tcPr>
            <w:tcW w:w="9016" w:type="dxa"/>
          </w:tcPr>
          <w:p w14:paraId="3D9F2947" w14:textId="77777777" w:rsidR="000C1898" w:rsidRPr="000C1898" w:rsidRDefault="000C1898" w:rsidP="000C1898">
            <w:pPr>
              <w:pStyle w:val="ListParagraph"/>
              <w:numPr>
                <w:ilvl w:val="0"/>
                <w:numId w:val="5"/>
              </w:numPr>
              <w:contextualSpacing w:val="0"/>
              <w:rPr>
                <w:rFonts w:ascii="Arial" w:hAnsi="Arial" w:cs="Arial"/>
                <w:b/>
                <w:bCs/>
                <w:color w:val="F79646" w:themeColor="accent6"/>
              </w:rPr>
            </w:pPr>
            <w:r w:rsidRPr="000C1898">
              <w:rPr>
                <w:rFonts w:ascii="Arial" w:hAnsi="Arial" w:cs="Arial"/>
                <w:b/>
                <w:bCs/>
                <w:color w:val="F79646" w:themeColor="accent6"/>
              </w:rPr>
              <w:lastRenderedPageBreak/>
              <w:t>Candidates with no previous convictions</w:t>
            </w:r>
          </w:p>
          <w:p w14:paraId="6969532B" w14:textId="77777777" w:rsidR="000C1898" w:rsidRPr="004E181F" w:rsidRDefault="000C1898" w:rsidP="00C10AEF">
            <w:pPr>
              <w:spacing w:before="120"/>
              <w:rPr>
                <w:rFonts w:ascii="Arial" w:hAnsi="Arial" w:cs="Arial"/>
              </w:rPr>
            </w:pPr>
            <w:r w:rsidRPr="004E181F">
              <w:rPr>
                <w:rFonts w:ascii="Arial" w:hAnsi="Arial" w:cs="Arial"/>
              </w:rPr>
              <w:t>Candidates with no previous convictions and with no criminal court (case(s) pending should also complete the relevant sections below.</w:t>
            </w:r>
          </w:p>
          <w:p w14:paraId="08A8869F" w14:textId="77777777" w:rsidR="000C1898" w:rsidRPr="004E181F" w:rsidRDefault="000C1898" w:rsidP="000C1898">
            <w:pPr>
              <w:rPr>
                <w:rFonts w:ascii="Arial" w:hAnsi="Arial" w:cs="Arial"/>
              </w:rPr>
            </w:pPr>
          </w:p>
          <w:p w14:paraId="444127C0" w14:textId="77777777" w:rsidR="000C1898" w:rsidRPr="004E181F" w:rsidRDefault="000C1898" w:rsidP="000C1898">
            <w:pPr>
              <w:pStyle w:val="ListParagraph"/>
              <w:numPr>
                <w:ilvl w:val="0"/>
                <w:numId w:val="5"/>
              </w:numPr>
              <w:contextualSpacing w:val="0"/>
              <w:rPr>
                <w:rFonts w:ascii="Arial" w:hAnsi="Arial" w:cs="Arial"/>
              </w:rPr>
            </w:pPr>
            <w:r w:rsidRPr="004E181F">
              <w:rPr>
                <w:rFonts w:ascii="Arial" w:hAnsi="Arial" w:cs="Arial"/>
              </w:rPr>
              <w:t>Please note that the questions below have been specifically excluded from job applications forms to protect confidentiality and that if you answer “YES” to the declaration(s), the subsequent details that you supply in Section 3 below, will be treated in strict confidence and will not automatically exclude you from further consideration for this or any other post.</w:t>
            </w:r>
          </w:p>
          <w:p w14:paraId="129ECE1D" w14:textId="77777777" w:rsidR="000C1898" w:rsidRPr="004E181F" w:rsidRDefault="000C1898" w:rsidP="000C1898">
            <w:pPr>
              <w:rPr>
                <w:rFonts w:ascii="Arial" w:hAnsi="Arial" w:cs="Arial"/>
              </w:rPr>
            </w:pPr>
          </w:p>
          <w:p w14:paraId="31CB924E" w14:textId="56DA7133" w:rsidR="006E7C3E" w:rsidRPr="00C10AEF" w:rsidRDefault="000C1898" w:rsidP="00C10AEF">
            <w:pPr>
              <w:pStyle w:val="ListParagraph"/>
              <w:numPr>
                <w:ilvl w:val="0"/>
                <w:numId w:val="5"/>
              </w:numPr>
              <w:spacing w:after="120"/>
              <w:contextualSpacing w:val="0"/>
              <w:rPr>
                <w:rFonts w:ascii="Arial" w:hAnsi="Arial" w:cs="Arial"/>
              </w:rPr>
            </w:pPr>
            <w:r w:rsidRPr="004E181F">
              <w:rPr>
                <w:rFonts w:ascii="Arial" w:hAnsi="Arial" w:cs="Arial"/>
              </w:rPr>
              <w:t>If you are in any doubt as to the correct answers to be given, it is recommended that you take advice from a suitable person, e.g., Solicitor, Trade Union Representative, Citizens Advice Bureau or contact the Personnel Services Department.</w:t>
            </w:r>
          </w:p>
        </w:tc>
      </w:tr>
    </w:tbl>
    <w:p w14:paraId="76E1A21B" w14:textId="77777777" w:rsidR="004E181F" w:rsidRPr="004E181F" w:rsidRDefault="004E181F" w:rsidP="004E181F">
      <w:pPr>
        <w:rPr>
          <w:rFonts w:ascii="Arial" w:hAnsi="Arial" w:cs="Arial"/>
        </w:rPr>
      </w:pPr>
    </w:p>
    <w:tbl>
      <w:tblPr>
        <w:tblStyle w:val="TableGrid"/>
        <w:tblW w:w="0" w:type="auto"/>
        <w:tblLook w:val="04A0" w:firstRow="1" w:lastRow="0" w:firstColumn="1" w:lastColumn="0" w:noHBand="0" w:noVBand="1"/>
      </w:tblPr>
      <w:tblGrid>
        <w:gridCol w:w="421"/>
        <w:gridCol w:w="6378"/>
        <w:gridCol w:w="1134"/>
        <w:gridCol w:w="1083"/>
      </w:tblGrid>
      <w:tr w:rsidR="004E181F" w:rsidRPr="004E181F" w14:paraId="2D184A19" w14:textId="77777777" w:rsidTr="00C10AEF">
        <w:tc>
          <w:tcPr>
            <w:tcW w:w="421" w:type="dxa"/>
            <w:shd w:val="clear" w:color="auto" w:fill="F79646" w:themeFill="accent6"/>
          </w:tcPr>
          <w:p w14:paraId="4914DC6B" w14:textId="77777777" w:rsidR="004E181F" w:rsidRPr="004E181F" w:rsidRDefault="004E181F" w:rsidP="000303E6">
            <w:pPr>
              <w:spacing w:before="60" w:after="60"/>
              <w:jc w:val="center"/>
              <w:rPr>
                <w:rFonts w:ascii="Arial" w:hAnsi="Arial" w:cs="Arial"/>
                <w:b/>
                <w:bCs/>
                <w:color w:val="FFFFFF" w:themeColor="background1"/>
              </w:rPr>
            </w:pPr>
            <w:r w:rsidRPr="004E181F">
              <w:rPr>
                <w:rFonts w:ascii="Arial" w:hAnsi="Arial" w:cs="Arial"/>
                <w:b/>
                <w:bCs/>
                <w:color w:val="FFFFFF" w:themeColor="background1"/>
              </w:rPr>
              <w:t>2</w:t>
            </w:r>
          </w:p>
        </w:tc>
        <w:tc>
          <w:tcPr>
            <w:tcW w:w="8595" w:type="dxa"/>
            <w:gridSpan w:val="3"/>
            <w:shd w:val="clear" w:color="auto" w:fill="EEECE1" w:themeFill="background2"/>
          </w:tcPr>
          <w:p w14:paraId="4058E364" w14:textId="77777777" w:rsidR="004E181F" w:rsidRPr="004E181F" w:rsidRDefault="004E181F" w:rsidP="000303E6">
            <w:pPr>
              <w:spacing w:before="60" w:after="60"/>
              <w:rPr>
                <w:rFonts w:ascii="Arial" w:hAnsi="Arial" w:cs="Arial"/>
                <w:b/>
                <w:bCs/>
              </w:rPr>
            </w:pPr>
            <w:r w:rsidRPr="004E181F">
              <w:rPr>
                <w:rFonts w:ascii="Arial" w:hAnsi="Arial" w:cs="Arial"/>
                <w:b/>
                <w:bCs/>
              </w:rPr>
              <w:t>Declaration: Please read the advisory note above before answering the declaration.</w:t>
            </w:r>
          </w:p>
        </w:tc>
      </w:tr>
      <w:tr w:rsidR="004E181F" w:rsidRPr="004E181F" w14:paraId="3B632285" w14:textId="77777777" w:rsidTr="000303E6">
        <w:trPr>
          <w:trHeight w:val="644"/>
        </w:trPr>
        <w:tc>
          <w:tcPr>
            <w:tcW w:w="6799" w:type="dxa"/>
            <w:gridSpan w:val="2"/>
            <w:vAlign w:val="center"/>
          </w:tcPr>
          <w:p w14:paraId="6FAFED1E" w14:textId="64F90123" w:rsidR="004E181F" w:rsidRPr="004E181F" w:rsidRDefault="004E181F" w:rsidP="000303E6">
            <w:pPr>
              <w:pStyle w:val="ListParagraph"/>
              <w:numPr>
                <w:ilvl w:val="0"/>
                <w:numId w:val="3"/>
              </w:numPr>
              <w:ind w:left="473"/>
              <w:contextualSpacing w:val="0"/>
              <w:jc w:val="center"/>
              <w:rPr>
                <w:rFonts w:ascii="Arial" w:hAnsi="Arial" w:cs="Arial"/>
              </w:rPr>
            </w:pPr>
            <w:r w:rsidRPr="004E181F">
              <w:rPr>
                <w:rFonts w:ascii="Arial" w:hAnsi="Arial" w:cs="Arial"/>
              </w:rPr>
              <w:t>Have you ever been convicted of a criminal offence?</w:t>
            </w:r>
          </w:p>
        </w:tc>
        <w:tc>
          <w:tcPr>
            <w:tcW w:w="1134" w:type="dxa"/>
          </w:tcPr>
          <w:p w14:paraId="4B287D20" w14:textId="77777777" w:rsidR="004E181F" w:rsidRPr="004E181F" w:rsidRDefault="004E181F" w:rsidP="004E181F">
            <w:pPr>
              <w:jc w:val="center"/>
              <w:rPr>
                <w:rFonts w:ascii="Arial" w:hAnsi="Arial" w:cs="Arial"/>
              </w:rPr>
            </w:pPr>
            <w:r w:rsidRPr="004E181F">
              <w:rPr>
                <w:rFonts w:ascii="Arial" w:hAnsi="Arial" w:cs="Arial"/>
              </w:rPr>
              <w:t>Yes</w:t>
            </w:r>
            <w:r w:rsidRPr="004E181F">
              <w:rPr>
                <w:rFonts w:ascii="Arial" w:hAnsi="Arial" w:cs="Arial"/>
              </w:rPr>
              <w:br/>
            </w:r>
            <w:sdt>
              <w:sdtPr>
                <w:rPr>
                  <w:rFonts w:ascii="Arial" w:eastAsia="MS Gothic" w:hAnsi="Arial" w:cs="Arial"/>
                </w:rPr>
                <w:id w:val="282544365"/>
                <w14:checkbox>
                  <w14:checked w14:val="0"/>
                  <w14:checkedState w14:val="2612" w14:font="MS Gothic"/>
                  <w14:uncheckedState w14:val="2610" w14:font="MS Gothic"/>
                </w14:checkbox>
              </w:sdtPr>
              <w:sdtContent>
                <w:r w:rsidRPr="004E181F">
                  <w:rPr>
                    <w:rFonts w:ascii="Segoe UI Symbol" w:eastAsia="MS Gothic" w:hAnsi="Segoe UI Symbol" w:cs="Segoe UI Symbol"/>
                  </w:rPr>
                  <w:t>☐</w:t>
                </w:r>
              </w:sdtContent>
            </w:sdt>
          </w:p>
        </w:tc>
        <w:tc>
          <w:tcPr>
            <w:tcW w:w="1083" w:type="dxa"/>
          </w:tcPr>
          <w:p w14:paraId="6B551DBF" w14:textId="77777777" w:rsidR="004E181F" w:rsidRPr="004E181F" w:rsidRDefault="004E181F" w:rsidP="004E181F">
            <w:pPr>
              <w:jc w:val="center"/>
              <w:rPr>
                <w:rFonts w:ascii="Arial" w:hAnsi="Arial" w:cs="Arial"/>
              </w:rPr>
            </w:pPr>
            <w:r w:rsidRPr="004E181F">
              <w:rPr>
                <w:rFonts w:ascii="Arial" w:hAnsi="Arial" w:cs="Arial"/>
              </w:rPr>
              <w:t>No</w:t>
            </w:r>
            <w:r w:rsidRPr="004E181F">
              <w:rPr>
                <w:rFonts w:ascii="Arial" w:hAnsi="Arial" w:cs="Arial"/>
              </w:rPr>
              <w:br/>
            </w:r>
            <w:sdt>
              <w:sdtPr>
                <w:rPr>
                  <w:rFonts w:ascii="Arial" w:eastAsia="MS Gothic" w:hAnsi="Arial" w:cs="Arial"/>
                </w:rPr>
                <w:id w:val="-1816326178"/>
                <w14:checkbox>
                  <w14:checked w14:val="0"/>
                  <w14:checkedState w14:val="2612" w14:font="MS Gothic"/>
                  <w14:uncheckedState w14:val="2610" w14:font="MS Gothic"/>
                </w14:checkbox>
              </w:sdtPr>
              <w:sdtContent>
                <w:r w:rsidRPr="004E181F">
                  <w:rPr>
                    <w:rFonts w:ascii="Segoe UI Symbol" w:eastAsia="MS Gothic" w:hAnsi="Segoe UI Symbol" w:cs="Segoe UI Symbol"/>
                  </w:rPr>
                  <w:t>☐</w:t>
                </w:r>
              </w:sdtContent>
            </w:sdt>
          </w:p>
        </w:tc>
      </w:tr>
      <w:tr w:rsidR="004E181F" w:rsidRPr="004E181F" w14:paraId="75B1AE7E" w14:textId="77777777" w:rsidTr="00C01126">
        <w:tc>
          <w:tcPr>
            <w:tcW w:w="6799" w:type="dxa"/>
            <w:gridSpan w:val="2"/>
          </w:tcPr>
          <w:p w14:paraId="65302527" w14:textId="77777777" w:rsidR="004E181F" w:rsidRPr="004E181F" w:rsidRDefault="004E181F" w:rsidP="004E181F">
            <w:pPr>
              <w:pStyle w:val="ListParagraph"/>
              <w:numPr>
                <w:ilvl w:val="0"/>
                <w:numId w:val="3"/>
              </w:numPr>
              <w:contextualSpacing w:val="0"/>
              <w:rPr>
                <w:rFonts w:ascii="Arial" w:hAnsi="Arial" w:cs="Arial"/>
              </w:rPr>
            </w:pPr>
            <w:r w:rsidRPr="004E181F">
              <w:rPr>
                <w:rFonts w:ascii="Arial" w:hAnsi="Arial" w:cs="Arial"/>
              </w:rPr>
              <w:t>Do you have a court appearance pending or have you been charged by the Police for a criminal offence?</w:t>
            </w:r>
          </w:p>
        </w:tc>
        <w:tc>
          <w:tcPr>
            <w:tcW w:w="1134" w:type="dxa"/>
          </w:tcPr>
          <w:p w14:paraId="030E2509" w14:textId="77777777" w:rsidR="004E181F" w:rsidRPr="004E181F" w:rsidRDefault="004E181F" w:rsidP="004E181F">
            <w:pPr>
              <w:jc w:val="center"/>
              <w:rPr>
                <w:rFonts w:ascii="Arial" w:hAnsi="Arial" w:cs="Arial"/>
              </w:rPr>
            </w:pPr>
            <w:r w:rsidRPr="004E181F">
              <w:rPr>
                <w:rFonts w:ascii="Arial" w:hAnsi="Arial" w:cs="Arial"/>
              </w:rPr>
              <w:t>Yes</w:t>
            </w:r>
            <w:r w:rsidRPr="004E181F">
              <w:rPr>
                <w:rFonts w:ascii="Arial" w:hAnsi="Arial" w:cs="Arial"/>
              </w:rPr>
              <w:br/>
            </w:r>
            <w:sdt>
              <w:sdtPr>
                <w:rPr>
                  <w:rFonts w:ascii="Arial" w:eastAsia="MS Gothic" w:hAnsi="Arial" w:cs="Arial"/>
                </w:rPr>
                <w:id w:val="-1929341472"/>
                <w14:checkbox>
                  <w14:checked w14:val="0"/>
                  <w14:checkedState w14:val="2612" w14:font="MS Gothic"/>
                  <w14:uncheckedState w14:val="2610" w14:font="MS Gothic"/>
                </w14:checkbox>
              </w:sdtPr>
              <w:sdtContent>
                <w:r w:rsidRPr="004E181F">
                  <w:rPr>
                    <w:rFonts w:ascii="Segoe UI Symbol" w:eastAsia="MS Gothic" w:hAnsi="Segoe UI Symbol" w:cs="Segoe UI Symbol"/>
                  </w:rPr>
                  <w:t>☐</w:t>
                </w:r>
              </w:sdtContent>
            </w:sdt>
          </w:p>
        </w:tc>
        <w:tc>
          <w:tcPr>
            <w:tcW w:w="1083" w:type="dxa"/>
          </w:tcPr>
          <w:p w14:paraId="50AF71E8" w14:textId="77777777" w:rsidR="004E181F" w:rsidRPr="004E181F" w:rsidRDefault="004E181F" w:rsidP="004E181F">
            <w:pPr>
              <w:jc w:val="center"/>
              <w:rPr>
                <w:rFonts w:ascii="Arial" w:hAnsi="Arial" w:cs="Arial"/>
              </w:rPr>
            </w:pPr>
            <w:r w:rsidRPr="004E181F">
              <w:rPr>
                <w:rFonts w:ascii="Arial" w:hAnsi="Arial" w:cs="Arial"/>
              </w:rPr>
              <w:t>No</w:t>
            </w:r>
            <w:r w:rsidRPr="004E181F">
              <w:rPr>
                <w:rFonts w:ascii="Arial" w:hAnsi="Arial" w:cs="Arial"/>
              </w:rPr>
              <w:br/>
            </w:r>
            <w:sdt>
              <w:sdtPr>
                <w:rPr>
                  <w:rFonts w:ascii="Arial" w:eastAsia="MS Gothic" w:hAnsi="Arial" w:cs="Arial"/>
                </w:rPr>
                <w:id w:val="544329192"/>
                <w14:checkbox>
                  <w14:checked w14:val="0"/>
                  <w14:checkedState w14:val="2612" w14:font="MS Gothic"/>
                  <w14:uncheckedState w14:val="2610" w14:font="MS Gothic"/>
                </w14:checkbox>
              </w:sdtPr>
              <w:sdtContent>
                <w:r w:rsidRPr="004E181F">
                  <w:rPr>
                    <w:rFonts w:ascii="Segoe UI Symbol" w:eastAsia="MS Gothic" w:hAnsi="Segoe UI Symbol" w:cs="Segoe UI Symbol"/>
                  </w:rPr>
                  <w:t>☐</w:t>
                </w:r>
              </w:sdtContent>
            </w:sdt>
          </w:p>
        </w:tc>
      </w:tr>
    </w:tbl>
    <w:p w14:paraId="3C80071E" w14:textId="77777777" w:rsidR="004E181F" w:rsidRPr="00B110DE" w:rsidRDefault="004E181F" w:rsidP="004E181F">
      <w:pPr>
        <w:rPr>
          <w:rFonts w:ascii="Arial" w:hAnsi="Arial" w:cs="Arial"/>
          <w:sz w:val="20"/>
        </w:rPr>
      </w:pPr>
    </w:p>
    <w:tbl>
      <w:tblPr>
        <w:tblStyle w:val="TableGrid"/>
        <w:tblW w:w="0" w:type="auto"/>
        <w:tblLook w:val="04A0" w:firstRow="1" w:lastRow="0" w:firstColumn="1" w:lastColumn="0" w:noHBand="0" w:noVBand="1"/>
      </w:tblPr>
      <w:tblGrid>
        <w:gridCol w:w="405"/>
        <w:gridCol w:w="1008"/>
        <w:gridCol w:w="2835"/>
        <w:gridCol w:w="3009"/>
        <w:gridCol w:w="1759"/>
      </w:tblGrid>
      <w:tr w:rsidR="004E181F" w:rsidRPr="004E181F" w14:paraId="573829FC" w14:textId="77777777" w:rsidTr="000303E6">
        <w:tc>
          <w:tcPr>
            <w:tcW w:w="405" w:type="dxa"/>
            <w:shd w:val="clear" w:color="auto" w:fill="F79646" w:themeFill="accent6"/>
          </w:tcPr>
          <w:p w14:paraId="169DE0BE" w14:textId="77777777" w:rsidR="004E181F" w:rsidRPr="004E181F" w:rsidRDefault="004E181F" w:rsidP="004E181F">
            <w:pPr>
              <w:rPr>
                <w:rFonts w:ascii="Arial" w:hAnsi="Arial" w:cs="Arial"/>
                <w:b/>
                <w:bCs/>
              </w:rPr>
            </w:pPr>
            <w:r w:rsidRPr="004E181F">
              <w:rPr>
                <w:rFonts w:ascii="Arial" w:hAnsi="Arial" w:cs="Arial"/>
                <w:b/>
                <w:bCs/>
                <w:color w:val="FFFFFF" w:themeColor="background1"/>
              </w:rPr>
              <w:t>3</w:t>
            </w:r>
          </w:p>
        </w:tc>
        <w:tc>
          <w:tcPr>
            <w:tcW w:w="8611" w:type="dxa"/>
            <w:gridSpan w:val="4"/>
            <w:shd w:val="clear" w:color="auto" w:fill="EEECE1" w:themeFill="background2"/>
          </w:tcPr>
          <w:p w14:paraId="41C3A081" w14:textId="77777777" w:rsidR="004E181F" w:rsidRPr="004E181F" w:rsidRDefault="004E181F" w:rsidP="004E181F">
            <w:pPr>
              <w:rPr>
                <w:rFonts w:ascii="Arial" w:hAnsi="Arial" w:cs="Arial"/>
                <w:b/>
                <w:bCs/>
              </w:rPr>
            </w:pPr>
            <w:r w:rsidRPr="004E181F">
              <w:rPr>
                <w:rFonts w:ascii="Arial" w:hAnsi="Arial" w:cs="Arial"/>
                <w:b/>
                <w:bCs/>
              </w:rPr>
              <w:t>Additional Details</w:t>
            </w:r>
          </w:p>
          <w:p w14:paraId="08F159A5" w14:textId="77777777" w:rsidR="004E181F" w:rsidRPr="00B110DE" w:rsidRDefault="004E181F" w:rsidP="004E181F">
            <w:pPr>
              <w:rPr>
                <w:rFonts w:ascii="Arial" w:hAnsi="Arial" w:cs="Arial"/>
                <w:sz w:val="20"/>
              </w:rPr>
            </w:pPr>
          </w:p>
          <w:p w14:paraId="2E08CE2F" w14:textId="77777777" w:rsidR="004E181F" w:rsidRPr="004E181F" w:rsidRDefault="004E181F" w:rsidP="004E181F">
            <w:pPr>
              <w:rPr>
                <w:rFonts w:ascii="Arial" w:hAnsi="Arial" w:cs="Arial"/>
              </w:rPr>
            </w:pPr>
            <w:r w:rsidRPr="004E181F">
              <w:rPr>
                <w:rFonts w:ascii="Arial" w:hAnsi="Arial" w:cs="Arial"/>
              </w:rPr>
              <w:t>If you answered YES at section 2(a), please supply the following details.</w:t>
            </w:r>
          </w:p>
          <w:p w14:paraId="22DAA03E" w14:textId="77777777" w:rsidR="004E181F" w:rsidRPr="00B110DE" w:rsidRDefault="004E181F" w:rsidP="004E181F">
            <w:pPr>
              <w:rPr>
                <w:rFonts w:ascii="Arial" w:hAnsi="Arial" w:cs="Arial"/>
                <w:sz w:val="20"/>
              </w:rPr>
            </w:pPr>
          </w:p>
          <w:p w14:paraId="5C3ACF86" w14:textId="4C929548" w:rsidR="004E181F" w:rsidRPr="004E181F" w:rsidRDefault="004E181F" w:rsidP="00B110DE">
            <w:pPr>
              <w:spacing w:after="60"/>
              <w:rPr>
                <w:rFonts w:ascii="Arial" w:hAnsi="Arial" w:cs="Arial"/>
              </w:rPr>
            </w:pPr>
            <w:r w:rsidRPr="004E181F">
              <w:rPr>
                <w:rFonts w:ascii="Arial" w:hAnsi="Arial" w:cs="Arial"/>
              </w:rPr>
              <w:t>If you answered YES at section 2(b), please supply as much detail as you can, below.</w:t>
            </w:r>
          </w:p>
        </w:tc>
      </w:tr>
      <w:tr w:rsidR="004E181F" w:rsidRPr="004E181F" w14:paraId="577A318F" w14:textId="77777777" w:rsidTr="00C01126">
        <w:tc>
          <w:tcPr>
            <w:tcW w:w="1413" w:type="dxa"/>
            <w:gridSpan w:val="2"/>
            <w:shd w:val="clear" w:color="auto" w:fill="404040" w:themeFill="text1" w:themeFillTint="BF"/>
          </w:tcPr>
          <w:p w14:paraId="20AF8E60" w14:textId="77777777" w:rsidR="004E181F" w:rsidRPr="004E181F" w:rsidRDefault="004E181F" w:rsidP="003B2EC7">
            <w:pPr>
              <w:spacing w:before="60" w:after="60"/>
              <w:rPr>
                <w:rFonts w:ascii="Arial" w:hAnsi="Arial" w:cs="Arial"/>
                <w:b/>
                <w:bCs/>
                <w:color w:val="FFFFFF" w:themeColor="background1"/>
              </w:rPr>
            </w:pPr>
            <w:r w:rsidRPr="004E181F">
              <w:rPr>
                <w:rFonts w:ascii="Arial" w:hAnsi="Arial" w:cs="Arial"/>
                <w:b/>
                <w:bCs/>
                <w:color w:val="FFFFFF" w:themeColor="background1"/>
              </w:rPr>
              <w:t>Date</w:t>
            </w:r>
          </w:p>
        </w:tc>
        <w:tc>
          <w:tcPr>
            <w:tcW w:w="2835" w:type="dxa"/>
            <w:shd w:val="clear" w:color="auto" w:fill="404040" w:themeFill="text1" w:themeFillTint="BF"/>
          </w:tcPr>
          <w:p w14:paraId="09F5CCF3" w14:textId="77777777" w:rsidR="004E181F" w:rsidRPr="004E181F" w:rsidRDefault="004E181F" w:rsidP="003B2EC7">
            <w:pPr>
              <w:spacing w:before="60" w:after="60"/>
              <w:rPr>
                <w:rFonts w:ascii="Arial" w:hAnsi="Arial" w:cs="Arial"/>
                <w:b/>
                <w:bCs/>
                <w:color w:val="FFFFFF" w:themeColor="background1"/>
              </w:rPr>
            </w:pPr>
            <w:r w:rsidRPr="004E181F">
              <w:rPr>
                <w:rFonts w:ascii="Arial" w:hAnsi="Arial" w:cs="Arial"/>
                <w:b/>
                <w:bCs/>
                <w:color w:val="FFFFFF" w:themeColor="background1"/>
              </w:rPr>
              <w:t>Court</w:t>
            </w:r>
          </w:p>
        </w:tc>
        <w:tc>
          <w:tcPr>
            <w:tcW w:w="3009" w:type="dxa"/>
            <w:shd w:val="clear" w:color="auto" w:fill="404040" w:themeFill="text1" w:themeFillTint="BF"/>
          </w:tcPr>
          <w:p w14:paraId="35C4321D" w14:textId="77777777" w:rsidR="004E181F" w:rsidRPr="004E181F" w:rsidRDefault="004E181F" w:rsidP="003B2EC7">
            <w:pPr>
              <w:spacing w:before="60" w:after="60"/>
              <w:rPr>
                <w:rFonts w:ascii="Arial" w:hAnsi="Arial" w:cs="Arial"/>
                <w:b/>
                <w:bCs/>
                <w:color w:val="FFFFFF" w:themeColor="background1"/>
              </w:rPr>
            </w:pPr>
            <w:r w:rsidRPr="004E181F">
              <w:rPr>
                <w:rFonts w:ascii="Arial" w:hAnsi="Arial" w:cs="Arial"/>
                <w:b/>
                <w:bCs/>
                <w:color w:val="FFFFFF" w:themeColor="background1"/>
              </w:rPr>
              <w:t>Details of Offence</w:t>
            </w:r>
          </w:p>
        </w:tc>
        <w:tc>
          <w:tcPr>
            <w:tcW w:w="1759" w:type="dxa"/>
            <w:shd w:val="clear" w:color="auto" w:fill="404040" w:themeFill="text1" w:themeFillTint="BF"/>
          </w:tcPr>
          <w:p w14:paraId="42C33FFA" w14:textId="77777777" w:rsidR="004E181F" w:rsidRPr="004E181F" w:rsidRDefault="004E181F" w:rsidP="003B2EC7">
            <w:pPr>
              <w:spacing w:before="60" w:after="60"/>
              <w:rPr>
                <w:rFonts w:ascii="Arial" w:hAnsi="Arial" w:cs="Arial"/>
                <w:b/>
                <w:bCs/>
                <w:color w:val="FFFFFF" w:themeColor="background1"/>
              </w:rPr>
            </w:pPr>
            <w:r w:rsidRPr="004E181F">
              <w:rPr>
                <w:rFonts w:ascii="Arial" w:hAnsi="Arial" w:cs="Arial"/>
                <w:b/>
                <w:bCs/>
                <w:color w:val="FFFFFF" w:themeColor="background1"/>
              </w:rPr>
              <w:t>Sentence</w:t>
            </w:r>
          </w:p>
        </w:tc>
      </w:tr>
      <w:tr w:rsidR="004E181F" w:rsidRPr="004E181F" w14:paraId="321C9315" w14:textId="77777777" w:rsidTr="00C01126">
        <w:tc>
          <w:tcPr>
            <w:tcW w:w="1413" w:type="dxa"/>
            <w:gridSpan w:val="2"/>
          </w:tcPr>
          <w:p w14:paraId="05CC2FB1" w14:textId="77777777" w:rsidR="004E181F" w:rsidRPr="004E181F" w:rsidRDefault="004E181F" w:rsidP="004E181F">
            <w:pPr>
              <w:rPr>
                <w:rFonts w:ascii="Arial" w:hAnsi="Arial" w:cs="Arial"/>
              </w:rPr>
            </w:pPr>
          </w:p>
        </w:tc>
        <w:tc>
          <w:tcPr>
            <w:tcW w:w="2835" w:type="dxa"/>
          </w:tcPr>
          <w:p w14:paraId="054E4CA1" w14:textId="77777777" w:rsidR="004E181F" w:rsidRPr="004E181F" w:rsidRDefault="004E181F" w:rsidP="004E181F">
            <w:pPr>
              <w:rPr>
                <w:rFonts w:ascii="Arial" w:hAnsi="Arial" w:cs="Arial"/>
              </w:rPr>
            </w:pPr>
            <w:r w:rsidRPr="004E181F">
              <w:rPr>
                <w:rFonts w:ascii="Arial" w:hAnsi="Arial" w:cs="Arial"/>
              </w:rPr>
              <w:br/>
            </w:r>
          </w:p>
        </w:tc>
        <w:tc>
          <w:tcPr>
            <w:tcW w:w="3009" w:type="dxa"/>
          </w:tcPr>
          <w:p w14:paraId="27DE803A" w14:textId="77777777" w:rsidR="004E181F" w:rsidRPr="004E181F" w:rsidRDefault="004E181F" w:rsidP="004E181F">
            <w:pPr>
              <w:rPr>
                <w:rFonts w:ascii="Arial" w:hAnsi="Arial" w:cs="Arial"/>
              </w:rPr>
            </w:pPr>
          </w:p>
        </w:tc>
        <w:tc>
          <w:tcPr>
            <w:tcW w:w="1759" w:type="dxa"/>
          </w:tcPr>
          <w:p w14:paraId="1DE9EC57" w14:textId="77777777" w:rsidR="004E181F" w:rsidRPr="004E181F" w:rsidRDefault="004E181F" w:rsidP="004E181F">
            <w:pPr>
              <w:rPr>
                <w:rFonts w:ascii="Arial" w:hAnsi="Arial" w:cs="Arial"/>
              </w:rPr>
            </w:pPr>
          </w:p>
        </w:tc>
      </w:tr>
      <w:tr w:rsidR="004E181F" w:rsidRPr="004E181F" w14:paraId="6E8909D9" w14:textId="77777777" w:rsidTr="00C01126">
        <w:tc>
          <w:tcPr>
            <w:tcW w:w="1413" w:type="dxa"/>
            <w:gridSpan w:val="2"/>
          </w:tcPr>
          <w:p w14:paraId="0D435F6E" w14:textId="77777777" w:rsidR="004E181F" w:rsidRPr="004E181F" w:rsidRDefault="004E181F" w:rsidP="004E181F">
            <w:pPr>
              <w:rPr>
                <w:rFonts w:ascii="Arial" w:hAnsi="Arial" w:cs="Arial"/>
              </w:rPr>
            </w:pPr>
          </w:p>
        </w:tc>
        <w:tc>
          <w:tcPr>
            <w:tcW w:w="2835" w:type="dxa"/>
          </w:tcPr>
          <w:p w14:paraId="6CB0A76B" w14:textId="77777777" w:rsidR="004E181F" w:rsidRPr="004E181F" w:rsidRDefault="004E181F" w:rsidP="004E181F">
            <w:pPr>
              <w:rPr>
                <w:rFonts w:ascii="Arial" w:hAnsi="Arial" w:cs="Arial"/>
              </w:rPr>
            </w:pPr>
            <w:r w:rsidRPr="004E181F">
              <w:rPr>
                <w:rFonts w:ascii="Arial" w:hAnsi="Arial" w:cs="Arial"/>
              </w:rPr>
              <w:br/>
            </w:r>
          </w:p>
        </w:tc>
        <w:tc>
          <w:tcPr>
            <w:tcW w:w="3009" w:type="dxa"/>
          </w:tcPr>
          <w:p w14:paraId="5013B75F" w14:textId="77777777" w:rsidR="004E181F" w:rsidRPr="004E181F" w:rsidRDefault="004E181F" w:rsidP="004E181F">
            <w:pPr>
              <w:rPr>
                <w:rFonts w:ascii="Arial" w:hAnsi="Arial" w:cs="Arial"/>
              </w:rPr>
            </w:pPr>
          </w:p>
        </w:tc>
        <w:tc>
          <w:tcPr>
            <w:tcW w:w="1759" w:type="dxa"/>
          </w:tcPr>
          <w:p w14:paraId="1F6E88F6" w14:textId="77777777" w:rsidR="004E181F" w:rsidRPr="004E181F" w:rsidRDefault="004E181F" w:rsidP="004E181F">
            <w:pPr>
              <w:rPr>
                <w:rFonts w:ascii="Arial" w:hAnsi="Arial" w:cs="Arial"/>
              </w:rPr>
            </w:pPr>
          </w:p>
        </w:tc>
      </w:tr>
      <w:tr w:rsidR="004E181F" w:rsidRPr="004E181F" w14:paraId="79B298EF" w14:textId="77777777" w:rsidTr="00C01126">
        <w:tc>
          <w:tcPr>
            <w:tcW w:w="1413" w:type="dxa"/>
            <w:gridSpan w:val="2"/>
          </w:tcPr>
          <w:p w14:paraId="1A4BCAC9" w14:textId="77777777" w:rsidR="004E181F" w:rsidRPr="004E181F" w:rsidRDefault="004E181F" w:rsidP="004E181F">
            <w:pPr>
              <w:rPr>
                <w:rFonts w:ascii="Arial" w:hAnsi="Arial" w:cs="Arial"/>
              </w:rPr>
            </w:pPr>
          </w:p>
        </w:tc>
        <w:tc>
          <w:tcPr>
            <w:tcW w:w="2835" w:type="dxa"/>
          </w:tcPr>
          <w:p w14:paraId="68AF4BB9" w14:textId="77777777" w:rsidR="004E181F" w:rsidRPr="004E181F" w:rsidRDefault="004E181F" w:rsidP="004E181F">
            <w:pPr>
              <w:rPr>
                <w:rFonts w:ascii="Arial" w:hAnsi="Arial" w:cs="Arial"/>
              </w:rPr>
            </w:pPr>
            <w:r w:rsidRPr="004E181F">
              <w:rPr>
                <w:rFonts w:ascii="Arial" w:hAnsi="Arial" w:cs="Arial"/>
              </w:rPr>
              <w:br/>
            </w:r>
          </w:p>
        </w:tc>
        <w:tc>
          <w:tcPr>
            <w:tcW w:w="3009" w:type="dxa"/>
          </w:tcPr>
          <w:p w14:paraId="27F8D5B8" w14:textId="77777777" w:rsidR="004E181F" w:rsidRPr="004E181F" w:rsidRDefault="004E181F" w:rsidP="004E181F">
            <w:pPr>
              <w:rPr>
                <w:rFonts w:ascii="Arial" w:hAnsi="Arial" w:cs="Arial"/>
              </w:rPr>
            </w:pPr>
          </w:p>
        </w:tc>
        <w:tc>
          <w:tcPr>
            <w:tcW w:w="1759" w:type="dxa"/>
          </w:tcPr>
          <w:p w14:paraId="102BC1B3" w14:textId="77777777" w:rsidR="004E181F" w:rsidRPr="004E181F" w:rsidRDefault="004E181F" w:rsidP="004E181F">
            <w:pPr>
              <w:rPr>
                <w:rFonts w:ascii="Arial" w:hAnsi="Arial" w:cs="Arial"/>
              </w:rPr>
            </w:pPr>
          </w:p>
        </w:tc>
      </w:tr>
    </w:tbl>
    <w:p w14:paraId="53A20FC5" w14:textId="77777777" w:rsidR="004E181F" w:rsidRPr="00B110DE" w:rsidRDefault="004E181F" w:rsidP="004E181F">
      <w:pPr>
        <w:rPr>
          <w:rFonts w:ascii="Arial" w:hAnsi="Arial" w:cs="Arial"/>
          <w:sz w:val="20"/>
        </w:rPr>
      </w:pPr>
    </w:p>
    <w:tbl>
      <w:tblPr>
        <w:tblStyle w:val="TableGrid"/>
        <w:tblW w:w="0" w:type="auto"/>
        <w:tblLook w:val="04A0" w:firstRow="1" w:lastRow="0" w:firstColumn="1" w:lastColumn="0" w:noHBand="0" w:noVBand="1"/>
      </w:tblPr>
      <w:tblGrid>
        <w:gridCol w:w="405"/>
        <w:gridCol w:w="8611"/>
      </w:tblGrid>
      <w:tr w:rsidR="004E181F" w:rsidRPr="004E181F" w14:paraId="6B447CE0" w14:textId="77777777" w:rsidTr="00B91105">
        <w:tc>
          <w:tcPr>
            <w:tcW w:w="405" w:type="dxa"/>
            <w:shd w:val="clear" w:color="auto" w:fill="F79646" w:themeFill="accent6"/>
          </w:tcPr>
          <w:p w14:paraId="0B43D7A7" w14:textId="77777777" w:rsidR="004E181F" w:rsidRPr="004E181F" w:rsidRDefault="004E181F" w:rsidP="00B91105">
            <w:pPr>
              <w:spacing w:before="60" w:after="60"/>
              <w:rPr>
                <w:rFonts w:ascii="Arial" w:hAnsi="Arial" w:cs="Arial"/>
                <w:b/>
                <w:bCs/>
              </w:rPr>
            </w:pPr>
            <w:r w:rsidRPr="004E181F">
              <w:rPr>
                <w:rFonts w:ascii="Arial" w:hAnsi="Arial" w:cs="Arial"/>
                <w:b/>
                <w:bCs/>
                <w:color w:val="FFFFFF" w:themeColor="background1"/>
              </w:rPr>
              <w:t>4</w:t>
            </w:r>
          </w:p>
        </w:tc>
        <w:tc>
          <w:tcPr>
            <w:tcW w:w="8611" w:type="dxa"/>
            <w:shd w:val="clear" w:color="auto" w:fill="EEECE1" w:themeFill="background2"/>
          </w:tcPr>
          <w:p w14:paraId="44B4E866" w14:textId="77777777" w:rsidR="004E181F" w:rsidRPr="004E181F" w:rsidRDefault="004E181F" w:rsidP="00B91105">
            <w:pPr>
              <w:spacing w:before="60" w:after="60"/>
              <w:rPr>
                <w:rFonts w:ascii="Arial" w:hAnsi="Arial" w:cs="Arial"/>
                <w:b/>
                <w:bCs/>
              </w:rPr>
            </w:pPr>
            <w:r w:rsidRPr="004E181F">
              <w:rPr>
                <w:rFonts w:ascii="Arial" w:hAnsi="Arial" w:cs="Arial"/>
                <w:b/>
                <w:bCs/>
              </w:rPr>
              <w:t>Former Names: You were known as (if applicable)</w:t>
            </w:r>
          </w:p>
        </w:tc>
      </w:tr>
      <w:tr w:rsidR="004E181F" w:rsidRPr="004E181F" w14:paraId="2D55D196" w14:textId="77777777" w:rsidTr="00C01126">
        <w:tc>
          <w:tcPr>
            <w:tcW w:w="9016" w:type="dxa"/>
            <w:gridSpan w:val="2"/>
            <w:shd w:val="clear" w:color="auto" w:fill="FFFFFF" w:themeFill="background1"/>
          </w:tcPr>
          <w:p w14:paraId="3D7785D3" w14:textId="77777777" w:rsidR="004E181F" w:rsidRPr="004E181F" w:rsidRDefault="004E181F" w:rsidP="004E181F">
            <w:pPr>
              <w:rPr>
                <w:rFonts w:ascii="Arial" w:hAnsi="Arial" w:cs="Arial"/>
                <w:b/>
                <w:bCs/>
              </w:rPr>
            </w:pPr>
            <w:r w:rsidRPr="004E181F">
              <w:rPr>
                <w:rFonts w:ascii="Arial" w:hAnsi="Arial" w:cs="Arial"/>
                <w:b/>
                <w:bCs/>
              </w:rPr>
              <w:br/>
            </w:r>
          </w:p>
        </w:tc>
      </w:tr>
    </w:tbl>
    <w:p w14:paraId="50562A7A" w14:textId="77777777" w:rsidR="004E181F" w:rsidRPr="00B110DE" w:rsidRDefault="004E181F" w:rsidP="004E181F">
      <w:pPr>
        <w:rPr>
          <w:rFonts w:ascii="Arial" w:hAnsi="Arial" w:cs="Arial"/>
          <w:sz w:val="20"/>
        </w:rPr>
      </w:pPr>
    </w:p>
    <w:tbl>
      <w:tblPr>
        <w:tblStyle w:val="TableGrid"/>
        <w:tblW w:w="0" w:type="auto"/>
        <w:tblLook w:val="04A0" w:firstRow="1" w:lastRow="0" w:firstColumn="1" w:lastColumn="0" w:noHBand="0" w:noVBand="1"/>
      </w:tblPr>
      <w:tblGrid>
        <w:gridCol w:w="405"/>
        <w:gridCol w:w="1575"/>
        <w:gridCol w:w="3260"/>
        <w:gridCol w:w="2017"/>
        <w:gridCol w:w="1759"/>
      </w:tblGrid>
      <w:tr w:rsidR="004E181F" w:rsidRPr="004E181F" w14:paraId="320A5C6B" w14:textId="77777777" w:rsidTr="00B91105">
        <w:tc>
          <w:tcPr>
            <w:tcW w:w="405" w:type="dxa"/>
            <w:shd w:val="clear" w:color="auto" w:fill="F79646" w:themeFill="accent6"/>
          </w:tcPr>
          <w:p w14:paraId="14A87300" w14:textId="77777777" w:rsidR="004E181F" w:rsidRPr="004E181F" w:rsidRDefault="004E181F" w:rsidP="004E181F">
            <w:pPr>
              <w:rPr>
                <w:rFonts w:ascii="Arial" w:hAnsi="Arial" w:cs="Arial"/>
                <w:b/>
                <w:bCs/>
              </w:rPr>
            </w:pPr>
            <w:r w:rsidRPr="004E181F">
              <w:rPr>
                <w:rFonts w:ascii="Arial" w:hAnsi="Arial" w:cs="Arial"/>
                <w:b/>
                <w:bCs/>
                <w:color w:val="FFFFFF" w:themeColor="background1"/>
              </w:rPr>
              <w:t>5</w:t>
            </w:r>
          </w:p>
        </w:tc>
        <w:tc>
          <w:tcPr>
            <w:tcW w:w="8611" w:type="dxa"/>
            <w:gridSpan w:val="4"/>
            <w:shd w:val="clear" w:color="auto" w:fill="EEECE1" w:themeFill="background2"/>
          </w:tcPr>
          <w:p w14:paraId="1D5070F6" w14:textId="2B437D81" w:rsidR="004E181F" w:rsidRPr="004E181F" w:rsidRDefault="004E181F" w:rsidP="004E181F">
            <w:pPr>
              <w:rPr>
                <w:rFonts w:ascii="Arial" w:hAnsi="Arial" w:cs="Arial"/>
                <w:b/>
                <w:bCs/>
              </w:rPr>
            </w:pPr>
            <w:r w:rsidRPr="004E181F">
              <w:rPr>
                <w:rFonts w:ascii="Arial" w:hAnsi="Arial" w:cs="Arial"/>
                <w:b/>
                <w:bCs/>
              </w:rPr>
              <w:t xml:space="preserve">Former Addresses: If you haven’t lived at your current address for a minimum of 5-years. </w:t>
            </w:r>
            <w:r w:rsidR="00B91105">
              <w:rPr>
                <w:rFonts w:ascii="Arial" w:hAnsi="Arial" w:cs="Arial"/>
                <w:b/>
                <w:bCs/>
              </w:rPr>
              <w:t xml:space="preserve"> </w:t>
            </w:r>
            <w:r w:rsidRPr="00B91105">
              <w:rPr>
                <w:rFonts w:ascii="Arial" w:hAnsi="Arial" w:cs="Arial"/>
                <w:b/>
                <w:bCs/>
                <w:color w:val="F79646" w:themeColor="accent6"/>
              </w:rPr>
              <w:t>This information is required of all candidates.</w:t>
            </w:r>
          </w:p>
        </w:tc>
      </w:tr>
      <w:tr w:rsidR="004E181F" w:rsidRPr="004E181F" w14:paraId="68FFBED4" w14:textId="77777777" w:rsidTr="00C01126">
        <w:tc>
          <w:tcPr>
            <w:tcW w:w="5240" w:type="dxa"/>
            <w:gridSpan w:val="3"/>
            <w:shd w:val="clear" w:color="auto" w:fill="404040" w:themeFill="text1" w:themeFillTint="BF"/>
          </w:tcPr>
          <w:p w14:paraId="5288408C" w14:textId="77777777" w:rsidR="004E181F" w:rsidRPr="004E181F" w:rsidRDefault="004E181F" w:rsidP="004E181F">
            <w:pPr>
              <w:rPr>
                <w:rFonts w:ascii="Arial" w:hAnsi="Arial" w:cs="Arial"/>
                <w:b/>
                <w:bCs/>
                <w:color w:val="FFFFFF" w:themeColor="background1"/>
              </w:rPr>
            </w:pPr>
            <w:r w:rsidRPr="004E181F">
              <w:rPr>
                <w:rFonts w:ascii="Arial" w:hAnsi="Arial" w:cs="Arial"/>
                <w:b/>
                <w:bCs/>
                <w:color w:val="FFFFFF" w:themeColor="background1"/>
              </w:rPr>
              <w:t>Address</w:t>
            </w:r>
          </w:p>
        </w:tc>
        <w:tc>
          <w:tcPr>
            <w:tcW w:w="2017" w:type="dxa"/>
            <w:shd w:val="clear" w:color="auto" w:fill="404040" w:themeFill="text1" w:themeFillTint="BF"/>
          </w:tcPr>
          <w:p w14:paraId="5021263B" w14:textId="77777777" w:rsidR="004E181F" w:rsidRPr="004E181F" w:rsidRDefault="004E181F" w:rsidP="004E181F">
            <w:pPr>
              <w:rPr>
                <w:rFonts w:ascii="Arial" w:hAnsi="Arial" w:cs="Arial"/>
                <w:b/>
                <w:bCs/>
                <w:color w:val="FFFFFF" w:themeColor="background1"/>
              </w:rPr>
            </w:pPr>
            <w:r w:rsidRPr="004E181F">
              <w:rPr>
                <w:rFonts w:ascii="Arial" w:hAnsi="Arial" w:cs="Arial"/>
                <w:b/>
                <w:bCs/>
                <w:color w:val="FFFFFF" w:themeColor="background1"/>
              </w:rPr>
              <w:t>From (date)</w:t>
            </w:r>
          </w:p>
        </w:tc>
        <w:tc>
          <w:tcPr>
            <w:tcW w:w="1759" w:type="dxa"/>
            <w:shd w:val="clear" w:color="auto" w:fill="404040" w:themeFill="text1" w:themeFillTint="BF"/>
          </w:tcPr>
          <w:p w14:paraId="22C48A70" w14:textId="77777777" w:rsidR="004E181F" w:rsidRPr="004E181F" w:rsidRDefault="004E181F" w:rsidP="004E181F">
            <w:pPr>
              <w:rPr>
                <w:rFonts w:ascii="Arial" w:hAnsi="Arial" w:cs="Arial"/>
                <w:b/>
                <w:bCs/>
                <w:color w:val="FFFFFF" w:themeColor="background1"/>
              </w:rPr>
            </w:pPr>
            <w:r w:rsidRPr="004E181F">
              <w:rPr>
                <w:rFonts w:ascii="Arial" w:hAnsi="Arial" w:cs="Arial"/>
                <w:b/>
                <w:bCs/>
                <w:color w:val="FFFFFF" w:themeColor="background1"/>
              </w:rPr>
              <w:t>To</w:t>
            </w:r>
          </w:p>
        </w:tc>
      </w:tr>
      <w:tr w:rsidR="004E181F" w:rsidRPr="004E181F" w14:paraId="45D621DE" w14:textId="77777777" w:rsidTr="00C01126">
        <w:tc>
          <w:tcPr>
            <w:tcW w:w="5240" w:type="dxa"/>
            <w:gridSpan w:val="3"/>
          </w:tcPr>
          <w:p w14:paraId="3648CA8B" w14:textId="77777777" w:rsidR="004E181F" w:rsidRPr="004E181F" w:rsidRDefault="004E181F" w:rsidP="004E181F">
            <w:pPr>
              <w:rPr>
                <w:rFonts w:ascii="Arial" w:hAnsi="Arial" w:cs="Arial"/>
              </w:rPr>
            </w:pPr>
            <w:r w:rsidRPr="004E181F">
              <w:rPr>
                <w:rFonts w:ascii="Arial" w:hAnsi="Arial" w:cs="Arial"/>
              </w:rPr>
              <w:br/>
            </w:r>
          </w:p>
        </w:tc>
        <w:tc>
          <w:tcPr>
            <w:tcW w:w="2017" w:type="dxa"/>
          </w:tcPr>
          <w:p w14:paraId="218F162F" w14:textId="77777777" w:rsidR="004E181F" w:rsidRPr="004E181F" w:rsidRDefault="004E181F" w:rsidP="004E181F">
            <w:pPr>
              <w:rPr>
                <w:rFonts w:ascii="Arial" w:hAnsi="Arial" w:cs="Arial"/>
              </w:rPr>
            </w:pPr>
          </w:p>
        </w:tc>
        <w:tc>
          <w:tcPr>
            <w:tcW w:w="1759" w:type="dxa"/>
          </w:tcPr>
          <w:p w14:paraId="0952BAD5" w14:textId="77777777" w:rsidR="004E181F" w:rsidRPr="004E181F" w:rsidRDefault="004E181F" w:rsidP="004E181F">
            <w:pPr>
              <w:rPr>
                <w:rFonts w:ascii="Arial" w:hAnsi="Arial" w:cs="Arial"/>
              </w:rPr>
            </w:pPr>
          </w:p>
        </w:tc>
      </w:tr>
      <w:tr w:rsidR="004E181F" w:rsidRPr="004E181F" w14:paraId="35120CB1" w14:textId="77777777" w:rsidTr="00C01126">
        <w:tc>
          <w:tcPr>
            <w:tcW w:w="5240" w:type="dxa"/>
            <w:gridSpan w:val="3"/>
          </w:tcPr>
          <w:p w14:paraId="42DE2D19" w14:textId="77777777" w:rsidR="004E181F" w:rsidRPr="004E181F" w:rsidRDefault="004E181F" w:rsidP="004E181F">
            <w:pPr>
              <w:rPr>
                <w:rFonts w:ascii="Arial" w:hAnsi="Arial" w:cs="Arial"/>
              </w:rPr>
            </w:pPr>
            <w:r w:rsidRPr="004E181F">
              <w:rPr>
                <w:rFonts w:ascii="Arial" w:hAnsi="Arial" w:cs="Arial"/>
              </w:rPr>
              <w:br/>
            </w:r>
          </w:p>
        </w:tc>
        <w:tc>
          <w:tcPr>
            <w:tcW w:w="2017" w:type="dxa"/>
          </w:tcPr>
          <w:p w14:paraId="6074DDB0" w14:textId="77777777" w:rsidR="004E181F" w:rsidRPr="004E181F" w:rsidRDefault="004E181F" w:rsidP="004E181F">
            <w:pPr>
              <w:rPr>
                <w:rFonts w:ascii="Arial" w:hAnsi="Arial" w:cs="Arial"/>
              </w:rPr>
            </w:pPr>
          </w:p>
        </w:tc>
        <w:tc>
          <w:tcPr>
            <w:tcW w:w="1759" w:type="dxa"/>
          </w:tcPr>
          <w:p w14:paraId="7E699F52" w14:textId="77777777" w:rsidR="004E181F" w:rsidRPr="004E181F" w:rsidRDefault="004E181F" w:rsidP="004E181F">
            <w:pPr>
              <w:rPr>
                <w:rFonts w:ascii="Arial" w:hAnsi="Arial" w:cs="Arial"/>
              </w:rPr>
            </w:pPr>
          </w:p>
        </w:tc>
      </w:tr>
      <w:tr w:rsidR="004E181F" w:rsidRPr="004E181F" w14:paraId="0ED40ECC" w14:textId="77777777" w:rsidTr="00C01126">
        <w:tc>
          <w:tcPr>
            <w:tcW w:w="5240" w:type="dxa"/>
            <w:gridSpan w:val="3"/>
          </w:tcPr>
          <w:p w14:paraId="107DBE8A" w14:textId="77777777" w:rsidR="004E181F" w:rsidRPr="004E181F" w:rsidRDefault="004E181F" w:rsidP="004E181F">
            <w:pPr>
              <w:rPr>
                <w:rFonts w:ascii="Arial" w:hAnsi="Arial" w:cs="Arial"/>
              </w:rPr>
            </w:pPr>
            <w:r w:rsidRPr="004E181F">
              <w:rPr>
                <w:rFonts w:ascii="Arial" w:hAnsi="Arial" w:cs="Arial"/>
              </w:rPr>
              <w:br/>
            </w:r>
          </w:p>
        </w:tc>
        <w:tc>
          <w:tcPr>
            <w:tcW w:w="2017" w:type="dxa"/>
          </w:tcPr>
          <w:p w14:paraId="43037E9D" w14:textId="77777777" w:rsidR="004E181F" w:rsidRPr="004E181F" w:rsidRDefault="004E181F" w:rsidP="004E181F">
            <w:pPr>
              <w:rPr>
                <w:rFonts w:ascii="Arial" w:hAnsi="Arial" w:cs="Arial"/>
              </w:rPr>
            </w:pPr>
          </w:p>
        </w:tc>
        <w:tc>
          <w:tcPr>
            <w:tcW w:w="1759" w:type="dxa"/>
          </w:tcPr>
          <w:p w14:paraId="781D15A3" w14:textId="77777777" w:rsidR="004E181F" w:rsidRPr="004E181F" w:rsidRDefault="004E181F" w:rsidP="004E181F">
            <w:pPr>
              <w:rPr>
                <w:rFonts w:ascii="Arial" w:hAnsi="Arial" w:cs="Arial"/>
              </w:rPr>
            </w:pPr>
          </w:p>
        </w:tc>
      </w:tr>
      <w:tr w:rsidR="004E181F" w:rsidRPr="004E181F" w14:paraId="4243ACDB" w14:textId="77777777" w:rsidTr="004E1062">
        <w:tc>
          <w:tcPr>
            <w:tcW w:w="405" w:type="dxa"/>
            <w:shd w:val="clear" w:color="auto" w:fill="F79646" w:themeFill="accent6"/>
          </w:tcPr>
          <w:p w14:paraId="78484FE5" w14:textId="77777777" w:rsidR="004E181F" w:rsidRPr="004E181F" w:rsidRDefault="004E181F" w:rsidP="004E181F">
            <w:pPr>
              <w:rPr>
                <w:rFonts w:ascii="Arial" w:hAnsi="Arial" w:cs="Arial"/>
                <w:b/>
                <w:bCs/>
                <w:color w:val="FFFFFF" w:themeColor="background1"/>
              </w:rPr>
            </w:pPr>
            <w:r w:rsidRPr="004E181F">
              <w:rPr>
                <w:rFonts w:ascii="Arial" w:hAnsi="Arial" w:cs="Arial"/>
                <w:b/>
                <w:bCs/>
                <w:color w:val="FFFFFF" w:themeColor="background1"/>
              </w:rPr>
              <w:lastRenderedPageBreak/>
              <w:t>6</w:t>
            </w:r>
          </w:p>
        </w:tc>
        <w:tc>
          <w:tcPr>
            <w:tcW w:w="8611" w:type="dxa"/>
            <w:gridSpan w:val="4"/>
            <w:shd w:val="clear" w:color="auto" w:fill="EEECE1" w:themeFill="background2"/>
          </w:tcPr>
          <w:p w14:paraId="092DEF58" w14:textId="77777777" w:rsidR="004E181F" w:rsidRPr="004E181F" w:rsidRDefault="004E181F" w:rsidP="004E181F">
            <w:pPr>
              <w:rPr>
                <w:rFonts w:ascii="Arial" w:hAnsi="Arial" w:cs="Arial"/>
                <w:b/>
                <w:bCs/>
              </w:rPr>
            </w:pPr>
            <w:r w:rsidRPr="004E181F">
              <w:rPr>
                <w:rFonts w:ascii="Arial" w:hAnsi="Arial" w:cs="Arial"/>
                <w:b/>
                <w:bCs/>
              </w:rPr>
              <w:t>I certify that:</w:t>
            </w:r>
          </w:p>
        </w:tc>
      </w:tr>
      <w:tr w:rsidR="004E181F" w:rsidRPr="004E181F" w14:paraId="21F4DC9A" w14:textId="77777777" w:rsidTr="00C01126">
        <w:tc>
          <w:tcPr>
            <w:tcW w:w="9016" w:type="dxa"/>
            <w:gridSpan w:val="5"/>
          </w:tcPr>
          <w:p w14:paraId="394B15A4" w14:textId="77777777" w:rsidR="004E181F" w:rsidRPr="004E181F" w:rsidRDefault="004E181F" w:rsidP="004E181F">
            <w:pPr>
              <w:rPr>
                <w:rFonts w:ascii="Arial" w:hAnsi="Arial" w:cs="Arial"/>
              </w:rPr>
            </w:pPr>
          </w:p>
          <w:p w14:paraId="108A0461" w14:textId="77777777" w:rsidR="004E181F" w:rsidRPr="004E181F" w:rsidRDefault="004E181F" w:rsidP="004E181F">
            <w:pPr>
              <w:pStyle w:val="ListParagraph"/>
              <w:numPr>
                <w:ilvl w:val="0"/>
                <w:numId w:val="4"/>
              </w:numPr>
              <w:contextualSpacing w:val="0"/>
              <w:rPr>
                <w:rFonts w:ascii="Arial" w:hAnsi="Arial" w:cs="Arial"/>
              </w:rPr>
            </w:pPr>
            <w:r w:rsidRPr="004E181F">
              <w:rPr>
                <w:rFonts w:ascii="Arial" w:hAnsi="Arial" w:cs="Arial"/>
              </w:rPr>
              <w:t>I have read the Advisory Note at 1.</w:t>
            </w:r>
          </w:p>
          <w:p w14:paraId="19D6C1E0" w14:textId="77777777" w:rsidR="004E181F" w:rsidRPr="004E181F" w:rsidRDefault="004E181F" w:rsidP="004E181F">
            <w:pPr>
              <w:numPr>
                <w:ilvl w:val="0"/>
                <w:numId w:val="4"/>
              </w:numPr>
              <w:rPr>
                <w:rFonts w:ascii="Arial" w:hAnsi="Arial" w:cs="Arial"/>
              </w:rPr>
            </w:pPr>
            <w:r w:rsidRPr="004E181F">
              <w:rPr>
                <w:rFonts w:ascii="Arial" w:hAnsi="Arial" w:cs="Arial"/>
              </w:rPr>
              <w:t>I have not withheld information that may affect my application for appointment.</w:t>
            </w:r>
          </w:p>
          <w:p w14:paraId="5ED87089" w14:textId="77777777" w:rsidR="004E181F" w:rsidRPr="004E181F" w:rsidRDefault="004E181F" w:rsidP="004E181F">
            <w:pPr>
              <w:numPr>
                <w:ilvl w:val="0"/>
                <w:numId w:val="4"/>
              </w:numPr>
              <w:rPr>
                <w:rFonts w:ascii="Arial" w:hAnsi="Arial" w:cs="Arial"/>
              </w:rPr>
            </w:pPr>
            <w:r w:rsidRPr="004E181F">
              <w:rPr>
                <w:rFonts w:ascii="Arial" w:hAnsi="Arial" w:cs="Arial"/>
              </w:rPr>
              <w:t>I understand that false information or omissions may lead to dismissal.</w:t>
            </w:r>
          </w:p>
          <w:p w14:paraId="30622085" w14:textId="77777777" w:rsidR="004E181F" w:rsidRPr="004E181F" w:rsidRDefault="004E181F" w:rsidP="004E181F">
            <w:pPr>
              <w:numPr>
                <w:ilvl w:val="0"/>
                <w:numId w:val="4"/>
              </w:numPr>
              <w:rPr>
                <w:rFonts w:ascii="Arial" w:hAnsi="Arial" w:cs="Arial"/>
              </w:rPr>
            </w:pPr>
            <w:r w:rsidRPr="004E181F">
              <w:rPr>
                <w:rFonts w:ascii="Arial" w:hAnsi="Arial" w:cs="Arial"/>
              </w:rPr>
              <w:t>The information supplied above may be verified by the company.</w:t>
            </w:r>
          </w:p>
          <w:p w14:paraId="3F86659C" w14:textId="77777777" w:rsidR="004E181F" w:rsidRPr="004E181F" w:rsidRDefault="004E181F" w:rsidP="004E181F">
            <w:pPr>
              <w:ind w:left="810"/>
              <w:rPr>
                <w:rFonts w:ascii="Arial" w:hAnsi="Arial" w:cs="Arial"/>
              </w:rPr>
            </w:pPr>
          </w:p>
        </w:tc>
      </w:tr>
      <w:tr w:rsidR="004E181F" w:rsidRPr="004E181F" w14:paraId="089AD4D0" w14:textId="77777777" w:rsidTr="004E1062">
        <w:tc>
          <w:tcPr>
            <w:tcW w:w="1980" w:type="dxa"/>
            <w:gridSpan w:val="2"/>
            <w:shd w:val="clear" w:color="auto" w:fill="F79646" w:themeFill="accent6"/>
          </w:tcPr>
          <w:p w14:paraId="49BFCBFF" w14:textId="77777777" w:rsidR="004E181F" w:rsidRPr="004E181F" w:rsidRDefault="004E181F" w:rsidP="004E1062">
            <w:pPr>
              <w:spacing w:before="60" w:after="60"/>
              <w:rPr>
                <w:rFonts w:ascii="Arial" w:hAnsi="Arial" w:cs="Arial"/>
                <w:b/>
                <w:bCs/>
                <w:color w:val="FFFFFF" w:themeColor="background1"/>
              </w:rPr>
            </w:pPr>
            <w:r w:rsidRPr="004E181F">
              <w:rPr>
                <w:rFonts w:ascii="Arial" w:hAnsi="Arial" w:cs="Arial"/>
                <w:b/>
                <w:bCs/>
                <w:color w:val="FFFFFF" w:themeColor="background1"/>
              </w:rPr>
              <w:t>Signature</w:t>
            </w:r>
          </w:p>
        </w:tc>
        <w:tc>
          <w:tcPr>
            <w:tcW w:w="7036" w:type="dxa"/>
            <w:gridSpan w:val="3"/>
          </w:tcPr>
          <w:p w14:paraId="5E01DD7C" w14:textId="77777777" w:rsidR="004E181F" w:rsidRPr="004E181F" w:rsidRDefault="004E181F" w:rsidP="004E1062">
            <w:pPr>
              <w:spacing w:before="60" w:after="60"/>
              <w:rPr>
                <w:rFonts w:ascii="Arial" w:hAnsi="Arial" w:cs="Arial"/>
              </w:rPr>
            </w:pPr>
          </w:p>
        </w:tc>
      </w:tr>
      <w:tr w:rsidR="004E181F" w:rsidRPr="004E181F" w14:paraId="0E06194E" w14:textId="77777777" w:rsidTr="004E1062">
        <w:tc>
          <w:tcPr>
            <w:tcW w:w="1980" w:type="dxa"/>
            <w:gridSpan w:val="2"/>
            <w:shd w:val="clear" w:color="auto" w:fill="F79646" w:themeFill="accent6"/>
          </w:tcPr>
          <w:p w14:paraId="36E2DF38" w14:textId="77777777" w:rsidR="004E181F" w:rsidRPr="004E181F" w:rsidRDefault="004E181F" w:rsidP="004E1062">
            <w:pPr>
              <w:spacing w:before="60" w:after="60"/>
              <w:rPr>
                <w:rFonts w:ascii="Arial" w:hAnsi="Arial" w:cs="Arial"/>
                <w:b/>
                <w:bCs/>
                <w:color w:val="FFFFFF" w:themeColor="background1"/>
              </w:rPr>
            </w:pPr>
            <w:r w:rsidRPr="004E181F">
              <w:rPr>
                <w:rFonts w:ascii="Arial" w:hAnsi="Arial" w:cs="Arial"/>
                <w:b/>
                <w:bCs/>
                <w:color w:val="FFFFFF" w:themeColor="background1"/>
              </w:rPr>
              <w:t>Date</w:t>
            </w:r>
          </w:p>
        </w:tc>
        <w:tc>
          <w:tcPr>
            <w:tcW w:w="7036" w:type="dxa"/>
            <w:gridSpan w:val="3"/>
          </w:tcPr>
          <w:p w14:paraId="389A2EE7" w14:textId="77777777" w:rsidR="004E181F" w:rsidRPr="004E181F" w:rsidRDefault="004E181F" w:rsidP="004E1062">
            <w:pPr>
              <w:spacing w:before="60" w:after="60"/>
              <w:rPr>
                <w:rFonts w:ascii="Arial" w:hAnsi="Arial" w:cs="Arial"/>
              </w:rPr>
            </w:pPr>
          </w:p>
        </w:tc>
      </w:tr>
    </w:tbl>
    <w:p w14:paraId="1B058075" w14:textId="77777777" w:rsidR="004E181F" w:rsidRPr="004E181F" w:rsidRDefault="004E181F" w:rsidP="004E181F">
      <w:pPr>
        <w:rPr>
          <w:rFonts w:ascii="Arial" w:hAnsi="Arial" w:cs="Arial"/>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E181F" w:rsidRPr="004E181F" w14:paraId="3A902909" w14:textId="77777777" w:rsidTr="001B09CC">
        <w:tc>
          <w:tcPr>
            <w:tcW w:w="9576" w:type="dxa"/>
            <w:shd w:val="clear" w:color="auto" w:fill="F79646" w:themeFill="accent6"/>
          </w:tcPr>
          <w:p w14:paraId="3D1DC80B" w14:textId="77777777" w:rsidR="004E181F" w:rsidRPr="000602A8" w:rsidRDefault="004E181F" w:rsidP="001B09CC">
            <w:pPr>
              <w:pStyle w:val="Heading3"/>
              <w:spacing w:after="40"/>
              <w:rPr>
                <w:rFonts w:ascii="Arial" w:hAnsi="Arial" w:cs="Arial"/>
              </w:rPr>
            </w:pPr>
            <w:r w:rsidRPr="000602A8">
              <w:rPr>
                <w:rFonts w:ascii="Arial" w:hAnsi="Arial" w:cs="Arial"/>
                <w:color w:val="FFFFFF" w:themeColor="background1"/>
              </w:rPr>
              <w:t>How long is a rehabilitation period?</w:t>
            </w:r>
          </w:p>
        </w:tc>
      </w:tr>
      <w:tr w:rsidR="004E181F" w:rsidRPr="000602A8" w14:paraId="4FD96450" w14:textId="77777777" w:rsidTr="00C01126">
        <w:tc>
          <w:tcPr>
            <w:tcW w:w="9576" w:type="dxa"/>
          </w:tcPr>
          <w:p w14:paraId="097D7027" w14:textId="7AC521B1" w:rsidR="004E181F" w:rsidRPr="000602A8" w:rsidRDefault="004E181F" w:rsidP="000602A8">
            <w:pPr>
              <w:pStyle w:val="BodyText"/>
              <w:spacing w:before="60" w:line="240" w:lineRule="auto"/>
              <w:rPr>
                <w:rFonts w:ascii="Arial" w:hAnsi="Arial" w:cs="Arial"/>
                <w:sz w:val="24"/>
                <w:szCs w:val="24"/>
              </w:rPr>
            </w:pPr>
            <w:r w:rsidRPr="000602A8">
              <w:rPr>
                <w:rFonts w:ascii="Arial" w:hAnsi="Arial" w:cs="Arial"/>
                <w:sz w:val="24"/>
                <w:szCs w:val="24"/>
              </w:rPr>
              <w:t xml:space="preserve">This depends on the sentence given. For a custodial sentence, the length of time </w:t>
            </w:r>
            <w:proofErr w:type="gramStart"/>
            <w:r w:rsidRPr="000602A8">
              <w:rPr>
                <w:rFonts w:ascii="Arial" w:hAnsi="Arial" w:cs="Arial"/>
                <w:sz w:val="24"/>
                <w:szCs w:val="24"/>
              </w:rPr>
              <w:t>actually served</w:t>
            </w:r>
            <w:proofErr w:type="gramEnd"/>
            <w:r w:rsidRPr="000602A8">
              <w:rPr>
                <w:rFonts w:ascii="Arial" w:hAnsi="Arial" w:cs="Arial"/>
                <w:sz w:val="24"/>
                <w:szCs w:val="24"/>
              </w:rPr>
              <w:t xml:space="preserve"> is irrelevant, the rehabilitation period is decided by the original sentence and commences on the date of conviction.</w:t>
            </w:r>
          </w:p>
          <w:p w14:paraId="2C443607" w14:textId="77777777" w:rsidR="004E181F" w:rsidRPr="000602A8" w:rsidRDefault="004E181F" w:rsidP="000602A8">
            <w:pPr>
              <w:spacing w:after="60"/>
              <w:rPr>
                <w:rFonts w:ascii="Arial" w:hAnsi="Arial" w:cs="Arial"/>
                <w:szCs w:val="24"/>
              </w:rPr>
            </w:pPr>
            <w:r w:rsidRPr="000602A8">
              <w:rPr>
                <w:rFonts w:ascii="Arial" w:hAnsi="Arial" w:cs="Arial"/>
                <w:b/>
                <w:bCs/>
                <w:szCs w:val="24"/>
              </w:rPr>
              <w:t>Please note:</w:t>
            </w:r>
            <w:r w:rsidRPr="000602A8">
              <w:rPr>
                <w:rFonts w:ascii="Arial" w:hAnsi="Arial" w:cs="Arial"/>
                <w:szCs w:val="24"/>
              </w:rPr>
              <w:t xml:space="preserve"> The length of rehabilitation periods changed in 2014. Below are details of the new rehabilitation periods.</w:t>
            </w:r>
          </w:p>
        </w:tc>
      </w:tr>
    </w:tbl>
    <w:p w14:paraId="61EA2CA0" w14:textId="77777777" w:rsidR="004E181F" w:rsidRPr="004E181F" w:rsidRDefault="004E181F" w:rsidP="004E181F">
      <w:pPr>
        <w:rPr>
          <w:rFonts w:ascii="Arial" w:hAnsi="Arial" w:cs="Arial"/>
          <w:lang w:val="en"/>
        </w:rPr>
      </w:pPr>
      <w:r w:rsidRPr="004E181F">
        <w:rPr>
          <w:rFonts w:ascii="Arial" w:hAnsi="Arial" w:cs="Arial"/>
          <w:lang w:val="en"/>
        </w:rPr>
        <w:br/>
        <w:t>The following table sets the new rehabilitation periods applicable to adult offenders (those aged 18 and over at the time of conviction).</w:t>
      </w:r>
    </w:p>
    <w:tbl>
      <w:tblPr>
        <w:tblStyle w:val="TableGrid"/>
        <w:tblW w:w="0" w:type="auto"/>
        <w:tblLook w:val="04A0" w:firstRow="1" w:lastRow="0" w:firstColumn="1" w:lastColumn="0" w:noHBand="0" w:noVBand="1"/>
      </w:tblPr>
      <w:tblGrid>
        <w:gridCol w:w="4508"/>
        <w:gridCol w:w="4508"/>
      </w:tblGrid>
      <w:tr w:rsidR="004E181F" w:rsidRPr="004E181F" w14:paraId="2D84BEC7" w14:textId="77777777" w:rsidTr="000602A8">
        <w:tc>
          <w:tcPr>
            <w:tcW w:w="4508" w:type="dxa"/>
            <w:shd w:val="clear" w:color="auto" w:fill="F79646" w:themeFill="accent6"/>
          </w:tcPr>
          <w:p w14:paraId="6FBECE9D" w14:textId="77777777" w:rsidR="004E181F" w:rsidRPr="004E181F" w:rsidRDefault="004E181F" w:rsidP="00FF46B4">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Sentence</w:t>
            </w:r>
          </w:p>
        </w:tc>
        <w:tc>
          <w:tcPr>
            <w:tcW w:w="4508" w:type="dxa"/>
            <w:shd w:val="clear" w:color="auto" w:fill="F79646" w:themeFill="accent6"/>
          </w:tcPr>
          <w:p w14:paraId="06094ABC" w14:textId="77777777" w:rsidR="004E181F" w:rsidRPr="004E181F" w:rsidRDefault="004E181F" w:rsidP="00FF46B4">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New rehabilitation period</w:t>
            </w:r>
          </w:p>
        </w:tc>
      </w:tr>
      <w:tr w:rsidR="004E181F" w:rsidRPr="004E181F" w14:paraId="6B6D2C5B" w14:textId="77777777" w:rsidTr="00C01126">
        <w:tc>
          <w:tcPr>
            <w:tcW w:w="4508" w:type="dxa"/>
          </w:tcPr>
          <w:p w14:paraId="58979FC6"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4 years or a public protection sentence (a custodial sentence for specified sexual and violent offences)</w:t>
            </w:r>
          </w:p>
        </w:tc>
        <w:tc>
          <w:tcPr>
            <w:tcW w:w="4508" w:type="dxa"/>
          </w:tcPr>
          <w:p w14:paraId="4BD953B5" w14:textId="77777777" w:rsidR="004E181F" w:rsidRPr="004E181F" w:rsidRDefault="004E181F" w:rsidP="00FF46B4">
            <w:pPr>
              <w:spacing w:before="60" w:after="60"/>
              <w:rPr>
                <w:rFonts w:ascii="Arial" w:hAnsi="Arial" w:cs="Arial"/>
                <w:lang w:val="en"/>
              </w:rPr>
            </w:pPr>
            <w:r w:rsidRPr="004E181F">
              <w:rPr>
                <w:rFonts w:ascii="Arial" w:hAnsi="Arial" w:cs="Arial"/>
              </w:rPr>
              <w:t>Never spent</w:t>
            </w:r>
          </w:p>
        </w:tc>
      </w:tr>
      <w:tr w:rsidR="004E181F" w:rsidRPr="004E181F" w14:paraId="33DDAE46" w14:textId="77777777" w:rsidTr="00C01126">
        <w:tc>
          <w:tcPr>
            <w:tcW w:w="4508" w:type="dxa"/>
          </w:tcPr>
          <w:p w14:paraId="564B8496"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2½ years, up to 4 years)</w:t>
            </w:r>
          </w:p>
        </w:tc>
        <w:tc>
          <w:tcPr>
            <w:tcW w:w="4508" w:type="dxa"/>
          </w:tcPr>
          <w:p w14:paraId="2A2A4D21" w14:textId="77777777" w:rsidR="004E181F" w:rsidRPr="004E181F" w:rsidRDefault="004E181F" w:rsidP="00FF46B4">
            <w:pPr>
              <w:spacing w:before="60" w:after="60"/>
              <w:rPr>
                <w:rFonts w:ascii="Arial" w:hAnsi="Arial" w:cs="Arial"/>
                <w:lang w:val="en"/>
              </w:rPr>
            </w:pPr>
            <w:r w:rsidRPr="004E181F">
              <w:rPr>
                <w:rFonts w:ascii="Arial" w:hAnsi="Arial" w:cs="Arial"/>
              </w:rPr>
              <w:t>7 years (beginning with the day on which the sentence, including any period on licence, is completed)</w:t>
            </w:r>
          </w:p>
        </w:tc>
      </w:tr>
      <w:tr w:rsidR="004E181F" w:rsidRPr="004E181F" w14:paraId="654966B5" w14:textId="77777777" w:rsidTr="00C01126">
        <w:tc>
          <w:tcPr>
            <w:tcW w:w="4508" w:type="dxa"/>
          </w:tcPr>
          <w:p w14:paraId="5A73919D"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6 months, up to 2½ years)</w:t>
            </w:r>
          </w:p>
        </w:tc>
        <w:tc>
          <w:tcPr>
            <w:tcW w:w="4508" w:type="dxa"/>
          </w:tcPr>
          <w:p w14:paraId="1EA61A3D" w14:textId="77777777" w:rsidR="004E181F" w:rsidRPr="004E181F" w:rsidRDefault="004E181F" w:rsidP="00FF46B4">
            <w:pPr>
              <w:spacing w:before="60" w:after="60"/>
              <w:rPr>
                <w:rFonts w:ascii="Arial" w:hAnsi="Arial" w:cs="Arial"/>
                <w:lang w:val="en"/>
              </w:rPr>
            </w:pPr>
            <w:r w:rsidRPr="004E181F">
              <w:rPr>
                <w:rFonts w:ascii="Arial" w:hAnsi="Arial" w:cs="Arial"/>
              </w:rPr>
              <w:t>4 years (beginning with the day on which the sentence, including any period on licence, is completed)</w:t>
            </w:r>
          </w:p>
        </w:tc>
      </w:tr>
      <w:tr w:rsidR="004E181F" w:rsidRPr="004E181F" w14:paraId="67259274" w14:textId="77777777" w:rsidTr="00C01126">
        <w:tc>
          <w:tcPr>
            <w:tcW w:w="4508" w:type="dxa"/>
          </w:tcPr>
          <w:p w14:paraId="4BF611B5"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(up to 6 months)</w:t>
            </w:r>
          </w:p>
        </w:tc>
        <w:tc>
          <w:tcPr>
            <w:tcW w:w="4508" w:type="dxa"/>
          </w:tcPr>
          <w:p w14:paraId="3A12326F" w14:textId="77777777" w:rsidR="004E181F" w:rsidRPr="004E181F" w:rsidRDefault="004E181F" w:rsidP="00FF46B4">
            <w:pPr>
              <w:spacing w:before="60" w:after="60"/>
              <w:rPr>
                <w:rFonts w:ascii="Arial" w:hAnsi="Arial" w:cs="Arial"/>
                <w:lang w:val="en"/>
              </w:rPr>
            </w:pPr>
            <w:r w:rsidRPr="004E181F">
              <w:rPr>
                <w:rFonts w:ascii="Arial" w:hAnsi="Arial" w:cs="Arial"/>
              </w:rPr>
              <w:t>2 years (beginning with the day on which the sentence, including any period on licence, is completed)</w:t>
            </w:r>
          </w:p>
        </w:tc>
      </w:tr>
      <w:tr w:rsidR="004E181F" w:rsidRPr="004E181F" w14:paraId="4CF1E518" w14:textId="77777777" w:rsidTr="00C01126">
        <w:tc>
          <w:tcPr>
            <w:tcW w:w="4508" w:type="dxa"/>
          </w:tcPr>
          <w:p w14:paraId="27706CF2" w14:textId="77777777" w:rsidR="004E181F" w:rsidRPr="004E181F" w:rsidRDefault="004E181F" w:rsidP="00FF46B4">
            <w:pPr>
              <w:spacing w:before="60" w:after="60"/>
              <w:rPr>
                <w:rFonts w:ascii="Arial" w:hAnsi="Arial" w:cs="Arial"/>
                <w:lang w:val="en"/>
              </w:rPr>
            </w:pPr>
            <w:r w:rsidRPr="004E181F">
              <w:rPr>
                <w:rFonts w:ascii="Arial" w:hAnsi="Arial" w:cs="Arial"/>
              </w:rPr>
              <w:t>Fine</w:t>
            </w:r>
          </w:p>
        </w:tc>
        <w:tc>
          <w:tcPr>
            <w:tcW w:w="4508" w:type="dxa"/>
          </w:tcPr>
          <w:p w14:paraId="1F103C9C" w14:textId="77777777" w:rsidR="004E181F" w:rsidRPr="004E181F" w:rsidRDefault="004E181F" w:rsidP="00FF46B4">
            <w:pPr>
              <w:spacing w:before="60" w:after="60"/>
              <w:rPr>
                <w:rFonts w:ascii="Arial" w:hAnsi="Arial" w:cs="Arial"/>
                <w:lang w:val="en"/>
              </w:rPr>
            </w:pPr>
            <w:r w:rsidRPr="004E181F">
              <w:rPr>
                <w:rFonts w:ascii="Arial" w:hAnsi="Arial" w:cs="Arial"/>
              </w:rPr>
              <w:t>1 year (beginning with the date of the conviction in respect of which the fine is imposed)</w:t>
            </w:r>
          </w:p>
        </w:tc>
      </w:tr>
      <w:tr w:rsidR="004E181F" w:rsidRPr="004E181F" w14:paraId="2F02F9CD" w14:textId="77777777" w:rsidTr="00C01126">
        <w:tc>
          <w:tcPr>
            <w:tcW w:w="4508" w:type="dxa"/>
          </w:tcPr>
          <w:p w14:paraId="76EE9AF0" w14:textId="77777777" w:rsidR="004E181F" w:rsidRPr="004E181F" w:rsidRDefault="004E181F" w:rsidP="00FF46B4">
            <w:pPr>
              <w:spacing w:before="60" w:after="60"/>
              <w:rPr>
                <w:rFonts w:ascii="Arial" w:hAnsi="Arial" w:cs="Arial"/>
                <w:lang w:val="en"/>
              </w:rPr>
            </w:pPr>
            <w:r w:rsidRPr="004E181F">
              <w:rPr>
                <w:rFonts w:ascii="Arial" w:hAnsi="Arial" w:cs="Arial"/>
              </w:rPr>
              <w:t>Absolute discharge</w:t>
            </w:r>
          </w:p>
        </w:tc>
        <w:tc>
          <w:tcPr>
            <w:tcW w:w="4508" w:type="dxa"/>
          </w:tcPr>
          <w:p w14:paraId="3ABAE57F" w14:textId="77777777" w:rsidR="004E181F" w:rsidRPr="004E181F" w:rsidRDefault="004E181F" w:rsidP="00FF46B4">
            <w:pPr>
              <w:spacing w:before="60" w:after="60"/>
              <w:rPr>
                <w:rFonts w:ascii="Arial" w:hAnsi="Arial" w:cs="Arial"/>
                <w:lang w:val="en"/>
              </w:rPr>
            </w:pPr>
            <w:r w:rsidRPr="004E181F">
              <w:rPr>
                <w:rFonts w:ascii="Arial" w:hAnsi="Arial" w:cs="Arial"/>
              </w:rPr>
              <w:t>No rehabilitation period</w:t>
            </w:r>
            <w:r w:rsidRPr="004E181F">
              <w:rPr>
                <w:rFonts w:ascii="Arial" w:hAnsi="Arial" w:cs="Arial"/>
              </w:rPr>
              <w:br/>
            </w:r>
          </w:p>
        </w:tc>
      </w:tr>
    </w:tbl>
    <w:p w14:paraId="14B0D0F9" w14:textId="77777777" w:rsidR="00FF46B4" w:rsidRDefault="00FF46B4" w:rsidP="00FF46B4">
      <w:pPr>
        <w:spacing w:after="1800"/>
        <w:rPr>
          <w:rFonts w:ascii="Arial" w:hAnsi="Arial" w:cs="Arial"/>
          <w:b/>
          <w:bCs/>
          <w:lang w:val="en"/>
        </w:rPr>
      </w:pPr>
    </w:p>
    <w:p w14:paraId="2035FDF3" w14:textId="2BD13A28" w:rsidR="004E181F" w:rsidRPr="004E181F" w:rsidRDefault="004E181F" w:rsidP="00FF46B4">
      <w:pPr>
        <w:rPr>
          <w:rFonts w:ascii="Arial" w:hAnsi="Arial" w:cs="Arial"/>
          <w:b/>
          <w:bCs/>
          <w:lang w:val="en"/>
        </w:rPr>
      </w:pPr>
      <w:r w:rsidRPr="004E181F">
        <w:rPr>
          <w:rFonts w:ascii="Arial" w:hAnsi="Arial" w:cs="Arial"/>
          <w:b/>
          <w:bCs/>
          <w:lang w:val="en"/>
        </w:rPr>
        <w:lastRenderedPageBreak/>
        <w:t>New rehabilitation periods for young offenders</w:t>
      </w:r>
    </w:p>
    <w:p w14:paraId="525C09E6" w14:textId="77777777" w:rsidR="004E181F" w:rsidRPr="004E181F" w:rsidRDefault="004E181F" w:rsidP="00FF46B4">
      <w:pPr>
        <w:spacing w:before="120"/>
        <w:rPr>
          <w:rFonts w:ascii="Arial" w:hAnsi="Arial" w:cs="Arial"/>
          <w:lang w:val="en"/>
        </w:rPr>
      </w:pPr>
      <w:r w:rsidRPr="004E181F">
        <w:rPr>
          <w:rFonts w:ascii="Arial" w:hAnsi="Arial" w:cs="Arial"/>
          <w:lang w:val="en"/>
        </w:rPr>
        <w:t>The following table sets out the new rehabilitation periods applicable to young offenders (being those aged under 18 at the date of conviction).</w:t>
      </w:r>
    </w:p>
    <w:tbl>
      <w:tblPr>
        <w:tblStyle w:val="TableGrid"/>
        <w:tblW w:w="0" w:type="auto"/>
        <w:tblLook w:val="04A0" w:firstRow="1" w:lastRow="0" w:firstColumn="1" w:lastColumn="0" w:noHBand="0" w:noVBand="1"/>
      </w:tblPr>
      <w:tblGrid>
        <w:gridCol w:w="4508"/>
        <w:gridCol w:w="4508"/>
      </w:tblGrid>
      <w:tr w:rsidR="004E181F" w:rsidRPr="004E181F" w14:paraId="7ED84DE2" w14:textId="77777777" w:rsidTr="00FF46B4">
        <w:tc>
          <w:tcPr>
            <w:tcW w:w="4508" w:type="dxa"/>
            <w:shd w:val="clear" w:color="auto" w:fill="F79646" w:themeFill="accent6"/>
          </w:tcPr>
          <w:p w14:paraId="2FF4A65B" w14:textId="77777777" w:rsidR="004E181F" w:rsidRPr="004E181F" w:rsidRDefault="004E181F" w:rsidP="00FF46B4">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Sentence</w:t>
            </w:r>
          </w:p>
        </w:tc>
        <w:tc>
          <w:tcPr>
            <w:tcW w:w="4508" w:type="dxa"/>
            <w:shd w:val="clear" w:color="auto" w:fill="F79646" w:themeFill="accent6"/>
          </w:tcPr>
          <w:p w14:paraId="579EB6D1" w14:textId="77777777" w:rsidR="004E181F" w:rsidRPr="004E181F" w:rsidRDefault="004E181F" w:rsidP="00FF46B4">
            <w:pPr>
              <w:spacing w:before="60" w:after="60"/>
              <w:rPr>
                <w:rFonts w:ascii="Arial" w:hAnsi="Arial" w:cs="Arial"/>
                <w:b/>
                <w:bCs/>
                <w:color w:val="FFFFFF" w:themeColor="background1"/>
                <w:lang w:val="en"/>
              </w:rPr>
            </w:pPr>
            <w:r w:rsidRPr="004E181F">
              <w:rPr>
                <w:rFonts w:ascii="Arial" w:hAnsi="Arial" w:cs="Arial"/>
                <w:b/>
                <w:bCs/>
                <w:color w:val="FFFFFF" w:themeColor="background1"/>
                <w:lang w:val="en"/>
              </w:rPr>
              <w:t>New rehabilitation period</w:t>
            </w:r>
          </w:p>
        </w:tc>
      </w:tr>
      <w:tr w:rsidR="004E181F" w:rsidRPr="004E181F" w14:paraId="7BFBE773" w14:textId="77777777" w:rsidTr="00C01126">
        <w:tc>
          <w:tcPr>
            <w:tcW w:w="4508" w:type="dxa"/>
          </w:tcPr>
          <w:p w14:paraId="4B30CEC3"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4 years or a public protection sentence (a custodial sentence for specified sexual and violent offences)</w:t>
            </w:r>
          </w:p>
        </w:tc>
        <w:tc>
          <w:tcPr>
            <w:tcW w:w="4508" w:type="dxa"/>
          </w:tcPr>
          <w:p w14:paraId="2A78EBD4" w14:textId="77777777" w:rsidR="004E181F" w:rsidRPr="004E181F" w:rsidRDefault="004E181F" w:rsidP="00FF46B4">
            <w:pPr>
              <w:spacing w:before="60" w:after="60"/>
              <w:rPr>
                <w:rFonts w:ascii="Arial" w:hAnsi="Arial" w:cs="Arial"/>
                <w:lang w:val="en"/>
              </w:rPr>
            </w:pPr>
            <w:r w:rsidRPr="004E181F">
              <w:rPr>
                <w:rFonts w:ascii="Arial" w:hAnsi="Arial" w:cs="Arial"/>
              </w:rPr>
              <w:t>Never spent</w:t>
            </w:r>
          </w:p>
        </w:tc>
      </w:tr>
      <w:tr w:rsidR="004E181F" w:rsidRPr="004E181F" w14:paraId="45CE7C1F" w14:textId="77777777" w:rsidTr="00C01126">
        <w:tc>
          <w:tcPr>
            <w:tcW w:w="4508" w:type="dxa"/>
          </w:tcPr>
          <w:p w14:paraId="09EB12E7"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2½ years, up to 4 years)</w:t>
            </w:r>
          </w:p>
        </w:tc>
        <w:tc>
          <w:tcPr>
            <w:tcW w:w="4508" w:type="dxa"/>
          </w:tcPr>
          <w:p w14:paraId="1A40DF98" w14:textId="77777777" w:rsidR="004E181F" w:rsidRPr="004E181F" w:rsidRDefault="004E181F" w:rsidP="00FF46B4">
            <w:pPr>
              <w:spacing w:before="60" w:after="60"/>
              <w:rPr>
                <w:rFonts w:ascii="Arial" w:hAnsi="Arial" w:cs="Arial"/>
                <w:lang w:val="en"/>
              </w:rPr>
            </w:pPr>
            <w:r w:rsidRPr="004E181F">
              <w:rPr>
                <w:rFonts w:ascii="Arial" w:hAnsi="Arial" w:cs="Arial"/>
              </w:rPr>
              <w:t>3½ years (beginning with the day on which the sentence, including any period on licence, is completed)</w:t>
            </w:r>
          </w:p>
        </w:tc>
      </w:tr>
      <w:tr w:rsidR="004E181F" w:rsidRPr="004E181F" w14:paraId="31DC2BD2" w14:textId="77777777" w:rsidTr="00C01126">
        <w:tc>
          <w:tcPr>
            <w:tcW w:w="4508" w:type="dxa"/>
          </w:tcPr>
          <w:p w14:paraId="1D7C8A0E"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(over 6 months, up to 2½ years)</w:t>
            </w:r>
          </w:p>
        </w:tc>
        <w:tc>
          <w:tcPr>
            <w:tcW w:w="4508" w:type="dxa"/>
          </w:tcPr>
          <w:p w14:paraId="4DC8F7ED" w14:textId="77777777" w:rsidR="004E181F" w:rsidRPr="004E181F" w:rsidRDefault="004E181F" w:rsidP="00FF46B4">
            <w:pPr>
              <w:spacing w:before="60" w:after="60"/>
              <w:rPr>
                <w:rFonts w:ascii="Arial" w:hAnsi="Arial" w:cs="Arial"/>
                <w:lang w:val="en"/>
              </w:rPr>
            </w:pPr>
            <w:r w:rsidRPr="004E181F">
              <w:rPr>
                <w:rFonts w:ascii="Arial" w:hAnsi="Arial" w:cs="Arial"/>
              </w:rPr>
              <w:t>2 years (beginning with the day on which the sentence, including any period on licence, is completed)</w:t>
            </w:r>
          </w:p>
        </w:tc>
      </w:tr>
      <w:tr w:rsidR="004E181F" w:rsidRPr="004E181F" w14:paraId="4FE42B62" w14:textId="77777777" w:rsidTr="00C01126">
        <w:tc>
          <w:tcPr>
            <w:tcW w:w="4508" w:type="dxa"/>
          </w:tcPr>
          <w:p w14:paraId="6689E044" w14:textId="77777777" w:rsidR="004E181F" w:rsidRPr="004E181F" w:rsidRDefault="004E181F" w:rsidP="00FF46B4">
            <w:pPr>
              <w:spacing w:before="60" w:after="60"/>
              <w:rPr>
                <w:rFonts w:ascii="Arial" w:hAnsi="Arial" w:cs="Arial"/>
                <w:lang w:val="en"/>
              </w:rPr>
            </w:pPr>
            <w:r w:rsidRPr="004E181F">
              <w:rPr>
                <w:rFonts w:ascii="Arial" w:hAnsi="Arial" w:cs="Arial"/>
              </w:rPr>
              <w:t>Custodial sentence (up to 6 months)</w:t>
            </w:r>
          </w:p>
        </w:tc>
        <w:tc>
          <w:tcPr>
            <w:tcW w:w="4508" w:type="dxa"/>
          </w:tcPr>
          <w:p w14:paraId="526D8DC2" w14:textId="77777777" w:rsidR="004E181F" w:rsidRPr="004E181F" w:rsidRDefault="004E181F" w:rsidP="00FF46B4">
            <w:pPr>
              <w:spacing w:before="60" w:after="60"/>
              <w:rPr>
                <w:rFonts w:ascii="Arial" w:hAnsi="Arial" w:cs="Arial"/>
                <w:lang w:val="en"/>
              </w:rPr>
            </w:pPr>
            <w:r w:rsidRPr="004E181F">
              <w:rPr>
                <w:rFonts w:ascii="Arial" w:hAnsi="Arial" w:cs="Arial"/>
              </w:rPr>
              <w:t>18 months (beginning with the day on which the sentence, including any period on licence, is completed)</w:t>
            </w:r>
          </w:p>
        </w:tc>
      </w:tr>
      <w:tr w:rsidR="004E181F" w:rsidRPr="004E181F" w14:paraId="3BB19EC2" w14:textId="77777777" w:rsidTr="00C01126">
        <w:tc>
          <w:tcPr>
            <w:tcW w:w="4508" w:type="dxa"/>
          </w:tcPr>
          <w:p w14:paraId="7F613B9E" w14:textId="77777777" w:rsidR="004E181F" w:rsidRPr="004E181F" w:rsidRDefault="004E181F" w:rsidP="00FF46B4">
            <w:pPr>
              <w:spacing w:before="60" w:after="60"/>
              <w:rPr>
                <w:rFonts w:ascii="Arial" w:hAnsi="Arial" w:cs="Arial"/>
                <w:lang w:val="en"/>
              </w:rPr>
            </w:pPr>
            <w:r w:rsidRPr="004E181F">
              <w:rPr>
                <w:rFonts w:ascii="Arial" w:hAnsi="Arial" w:cs="Arial"/>
              </w:rPr>
              <w:t>Fine</w:t>
            </w:r>
          </w:p>
        </w:tc>
        <w:tc>
          <w:tcPr>
            <w:tcW w:w="4508" w:type="dxa"/>
          </w:tcPr>
          <w:p w14:paraId="5039279D" w14:textId="77777777" w:rsidR="004E181F" w:rsidRPr="004E181F" w:rsidRDefault="004E181F" w:rsidP="00FF46B4">
            <w:pPr>
              <w:spacing w:before="60" w:after="60"/>
              <w:rPr>
                <w:rFonts w:ascii="Arial" w:hAnsi="Arial" w:cs="Arial"/>
                <w:lang w:val="en"/>
              </w:rPr>
            </w:pPr>
            <w:r w:rsidRPr="004E181F">
              <w:rPr>
                <w:rFonts w:ascii="Arial" w:hAnsi="Arial" w:cs="Arial"/>
              </w:rPr>
              <w:t>6 months (beginning with the date of the conviction in respect of which the fine is imposed)</w:t>
            </w:r>
          </w:p>
        </w:tc>
      </w:tr>
      <w:tr w:rsidR="004E181F" w:rsidRPr="004E181F" w14:paraId="3EAAEA13" w14:textId="77777777" w:rsidTr="00C01126">
        <w:tc>
          <w:tcPr>
            <w:tcW w:w="4508" w:type="dxa"/>
          </w:tcPr>
          <w:p w14:paraId="28244175" w14:textId="77777777" w:rsidR="004E181F" w:rsidRPr="004E181F" w:rsidRDefault="004E181F" w:rsidP="00FF46B4">
            <w:pPr>
              <w:spacing w:before="60" w:after="60"/>
              <w:rPr>
                <w:rFonts w:ascii="Arial" w:hAnsi="Arial" w:cs="Arial"/>
                <w:lang w:val="en"/>
              </w:rPr>
            </w:pPr>
            <w:r w:rsidRPr="004E181F">
              <w:rPr>
                <w:rFonts w:ascii="Arial" w:hAnsi="Arial" w:cs="Arial"/>
              </w:rPr>
              <w:t>Absolute discharge</w:t>
            </w:r>
          </w:p>
        </w:tc>
        <w:tc>
          <w:tcPr>
            <w:tcW w:w="4508" w:type="dxa"/>
          </w:tcPr>
          <w:p w14:paraId="11EFFC33" w14:textId="5E4D9C06" w:rsidR="004E181F" w:rsidRPr="004E181F" w:rsidRDefault="004E181F" w:rsidP="00FF46B4">
            <w:pPr>
              <w:spacing w:before="60" w:after="60"/>
              <w:rPr>
                <w:rFonts w:ascii="Arial" w:hAnsi="Arial" w:cs="Arial"/>
                <w:lang w:val="en"/>
              </w:rPr>
            </w:pPr>
            <w:r w:rsidRPr="004E181F">
              <w:rPr>
                <w:rFonts w:ascii="Arial" w:hAnsi="Arial" w:cs="Arial"/>
              </w:rPr>
              <w:t>No rehabilitation period</w:t>
            </w:r>
          </w:p>
        </w:tc>
      </w:tr>
    </w:tbl>
    <w:p w14:paraId="3DE2A18F" w14:textId="77777777" w:rsidR="004E181F" w:rsidRPr="004E181F" w:rsidRDefault="004E181F" w:rsidP="004E181F">
      <w:pPr>
        <w:rPr>
          <w:rFonts w:ascii="Arial" w:hAnsi="Arial" w:cs="Arial"/>
          <w:lang w:val="en"/>
        </w:rPr>
      </w:pPr>
    </w:p>
    <w:p w14:paraId="3A5CCFCE" w14:textId="77777777" w:rsidR="004E181F" w:rsidRPr="004E181F" w:rsidRDefault="004E181F" w:rsidP="004E181F">
      <w:pPr>
        <w:rPr>
          <w:rFonts w:ascii="Arial" w:hAnsi="Arial" w:cs="Arial"/>
          <w:lang w:val="en"/>
        </w:rPr>
      </w:pPr>
      <w:r w:rsidRPr="004E181F">
        <w:rPr>
          <w:rFonts w:ascii="Arial" w:hAnsi="Arial" w:cs="Arial"/>
          <w:lang w:val="en"/>
        </w:rPr>
        <w:t>If you cannot find the relevant information relating to your sentence within this table, please refer to the full guidance published by the Disclosure and Barring service at:</w:t>
      </w:r>
    </w:p>
    <w:p w14:paraId="159CD80C" w14:textId="77777777" w:rsidR="004E181F" w:rsidRPr="002434B4" w:rsidRDefault="004E181F" w:rsidP="004E181F">
      <w:pPr>
        <w:rPr>
          <w:rFonts w:ascii="Arial" w:hAnsi="Arial" w:cs="Arial"/>
          <w:color w:val="F79646" w:themeColor="accent6"/>
          <w:lang w:val="en"/>
        </w:rPr>
      </w:pPr>
      <w:r w:rsidRPr="004E181F">
        <w:rPr>
          <w:rFonts w:ascii="Cambria Math" w:hAnsi="Cambria Math" w:cs="Cambria Math"/>
          <w:b/>
          <w:bCs/>
        </w:rPr>
        <w:t>↘</w:t>
      </w:r>
      <w:r w:rsidRPr="004E181F">
        <w:rPr>
          <w:rFonts w:ascii="Arial" w:hAnsi="Arial" w:cs="Arial"/>
          <w:b/>
          <w:bCs/>
        </w:rPr>
        <w:t xml:space="preserve">  </w:t>
      </w:r>
      <w:hyperlink r:id="rId12" w:history="1">
        <w:r w:rsidRPr="002434B4">
          <w:rPr>
            <w:rStyle w:val="Hyperlink"/>
            <w:rFonts w:ascii="Arial" w:hAnsi="Arial" w:cs="Arial"/>
            <w:b/>
            <w:bCs/>
            <w:color w:val="F79646" w:themeColor="accent6"/>
            <w:lang w:val="en"/>
          </w:rPr>
          <w:t>https://www.gov.uk/guidance/rehabilitation-periods</w:t>
        </w:r>
      </w:hyperlink>
    </w:p>
    <w:p w14:paraId="3D18FF67" w14:textId="77777777" w:rsidR="004E181F" w:rsidRPr="004E181F" w:rsidRDefault="004E181F" w:rsidP="004E181F">
      <w:pPr>
        <w:rPr>
          <w:rFonts w:ascii="Arial" w:hAnsi="Arial" w:cs="Arial"/>
          <w:lang w:val="en"/>
        </w:rPr>
      </w:pPr>
    </w:p>
    <w:p w14:paraId="030AF15B" w14:textId="77777777" w:rsidR="004E181F" w:rsidRPr="004E181F" w:rsidRDefault="004E181F" w:rsidP="004E181F">
      <w:pPr>
        <w:rPr>
          <w:rFonts w:ascii="Arial" w:hAnsi="Arial" w:cs="Arial"/>
          <w:b/>
        </w:rPr>
      </w:pPr>
      <w:r w:rsidRPr="004E181F">
        <w:rPr>
          <w:rFonts w:ascii="Arial" w:hAnsi="Arial" w:cs="Arial"/>
          <w:lang w:val="en"/>
        </w:rPr>
        <w:br/>
      </w:r>
      <w:r w:rsidRPr="004E181F">
        <w:rPr>
          <w:rFonts w:ascii="Arial" w:hAnsi="Arial" w:cs="Arial"/>
          <w:b/>
        </w:rPr>
        <w:t>Thank you for taking the time to complete this Criminal Convictions form.</w:t>
      </w:r>
    </w:p>
    <w:p w14:paraId="55D9E8DA" w14:textId="0CFE6330" w:rsidR="004E181F" w:rsidRPr="004E181F" w:rsidRDefault="004E181F" w:rsidP="004E181F">
      <w:pPr>
        <w:rPr>
          <w:rFonts w:ascii="Arial" w:hAnsi="Arial" w:cs="Arial"/>
        </w:rPr>
      </w:pPr>
      <w:r w:rsidRPr="004E181F">
        <w:rPr>
          <w:rFonts w:ascii="Arial" w:hAnsi="Arial" w:cs="Arial"/>
        </w:rPr>
        <w:t xml:space="preserve">Please return this to </w:t>
      </w:r>
      <w:r w:rsidR="002434B4">
        <w:rPr>
          <w:rFonts w:ascii="Arial" w:hAnsi="Arial" w:cs="Arial"/>
        </w:rPr>
        <w:t xml:space="preserve">ETF </w:t>
      </w:r>
      <w:r w:rsidRPr="004E181F">
        <w:rPr>
          <w:rFonts w:ascii="Arial" w:hAnsi="Arial" w:cs="Arial"/>
        </w:rPr>
        <w:t xml:space="preserve">at </w:t>
      </w:r>
      <w:r w:rsidRPr="004E181F">
        <w:rPr>
          <w:rFonts w:ascii="Arial" w:hAnsi="Arial" w:cs="Arial"/>
          <w:b/>
        </w:rPr>
        <w:t>info@</w:t>
      </w:r>
      <w:r w:rsidR="002434B4">
        <w:rPr>
          <w:rFonts w:ascii="Arial" w:hAnsi="Arial" w:cs="Arial"/>
          <w:b/>
        </w:rPr>
        <w:t>edinburghtenants.org.uk</w:t>
      </w:r>
      <w:r w:rsidRPr="004E181F">
        <w:rPr>
          <w:rFonts w:ascii="Arial" w:hAnsi="Arial" w:cs="Arial"/>
        </w:rPr>
        <w:t xml:space="preserve"> or by post to </w:t>
      </w:r>
      <w:r w:rsidR="002434B4">
        <w:rPr>
          <w:rFonts w:ascii="Arial" w:hAnsi="Arial" w:cs="Arial"/>
          <w:b/>
        </w:rPr>
        <w:t>ETF, Norton Park, 57 Albion Road, Edinburgh EH7 5QY.</w:t>
      </w:r>
    </w:p>
    <w:p w14:paraId="23C6E743" w14:textId="2B2A471E" w:rsidR="004E181F" w:rsidRPr="004E181F" w:rsidRDefault="004E181F" w:rsidP="002434B4">
      <w:pPr>
        <w:spacing w:before="120"/>
        <w:rPr>
          <w:rFonts w:ascii="Arial" w:hAnsi="Arial" w:cs="Arial"/>
        </w:rPr>
      </w:pPr>
      <w:r w:rsidRPr="004E181F">
        <w:rPr>
          <w:rFonts w:ascii="Arial" w:hAnsi="Arial" w:cs="Arial"/>
        </w:rPr>
        <w:t xml:space="preserve">Your application will be considered by </w:t>
      </w:r>
      <w:r w:rsidR="00EF39BA">
        <w:rPr>
          <w:rFonts w:ascii="Arial" w:hAnsi="Arial" w:cs="Arial"/>
        </w:rPr>
        <w:t>ETF</w:t>
      </w:r>
      <w:r w:rsidRPr="004E181F">
        <w:rPr>
          <w:rFonts w:ascii="Arial" w:hAnsi="Arial" w:cs="Arial"/>
        </w:rPr>
        <w:t>, and we will be in touch soon.</w:t>
      </w:r>
    </w:p>
    <w:p w14:paraId="20A2CDAF" w14:textId="77777777" w:rsidR="004E181F" w:rsidRPr="004E181F" w:rsidRDefault="004E181F" w:rsidP="004E181F">
      <w:pPr>
        <w:rPr>
          <w:rStyle w:val="normaltextrun"/>
          <w:rFonts w:ascii="Arial" w:hAnsi="Arial" w:cs="Arial"/>
          <w:b/>
          <w:bCs/>
        </w:rPr>
      </w:pPr>
    </w:p>
    <w:p w14:paraId="20B96BF9" w14:textId="77777777" w:rsidR="004E181F" w:rsidRPr="004E181F" w:rsidRDefault="004E181F" w:rsidP="004E181F">
      <w:pPr>
        <w:rPr>
          <w:rStyle w:val="normaltextrun"/>
          <w:rFonts w:ascii="Arial" w:hAnsi="Arial" w:cs="Arial"/>
          <w:b/>
          <w:bCs/>
        </w:rPr>
      </w:pPr>
    </w:p>
    <w:p w14:paraId="10B087DB" w14:textId="105F53F0" w:rsidR="00280AF5" w:rsidRDefault="002434B4" w:rsidP="008F1D3D">
      <w:pPr>
        <w:rPr>
          <w:rStyle w:val="normaltextrun"/>
          <w:rFonts w:ascii="Arial" w:hAnsi="Arial" w:cs="Arial"/>
          <w:b/>
          <w:bCs/>
          <w:color w:val="F79646" w:themeColor="accent6"/>
        </w:rPr>
      </w:pPr>
      <w:r w:rsidRPr="002434B4">
        <w:rPr>
          <w:rStyle w:val="normaltextrun"/>
          <w:rFonts w:ascii="Arial" w:hAnsi="Arial" w:cs="Arial"/>
          <w:b/>
          <w:bCs/>
          <w:color w:val="F79646" w:themeColor="accent6"/>
        </w:rPr>
        <w:t>Edinburgh Tenants Federation</w:t>
      </w:r>
    </w:p>
    <w:p w14:paraId="192E5DFC" w14:textId="453F11AC" w:rsidR="008F1D3D" w:rsidRDefault="008F1D3D" w:rsidP="008F1D3D">
      <w:pPr>
        <w:rPr>
          <w:rStyle w:val="normaltextrun"/>
          <w:rFonts w:ascii="Arial" w:hAnsi="Arial" w:cs="Arial"/>
        </w:rPr>
      </w:pPr>
      <w:r>
        <w:rPr>
          <w:rStyle w:val="normaltextrun"/>
          <w:rFonts w:ascii="Arial" w:hAnsi="Arial" w:cs="Arial"/>
        </w:rPr>
        <w:t>Norton Park, 57 Albion Road, Edinburgh EH7 5QY</w:t>
      </w:r>
    </w:p>
    <w:p w14:paraId="4E0D1C31" w14:textId="546FE3ED" w:rsidR="008F1D3D" w:rsidRDefault="00000000" w:rsidP="008F1D3D">
      <w:pPr>
        <w:rPr>
          <w:rStyle w:val="normaltextrun"/>
          <w:rFonts w:ascii="Arial" w:hAnsi="Arial" w:cs="Arial"/>
        </w:rPr>
      </w:pPr>
      <w:hyperlink r:id="rId13" w:history="1">
        <w:r w:rsidR="008F1D3D" w:rsidRPr="000C38B5">
          <w:rPr>
            <w:rStyle w:val="Hyperlink"/>
            <w:rFonts w:ascii="Arial" w:hAnsi="Arial" w:cs="Arial"/>
          </w:rPr>
          <w:t>info@edinburghtenants.org.uk</w:t>
        </w:r>
      </w:hyperlink>
    </w:p>
    <w:p w14:paraId="35E03F23" w14:textId="77777777" w:rsidR="008F1D3D" w:rsidRPr="008F1D3D" w:rsidRDefault="008F1D3D" w:rsidP="008F1D3D">
      <w:pPr>
        <w:rPr>
          <w:rFonts w:ascii="Arial" w:hAnsi="Arial" w:cs="Arial"/>
          <w:sz w:val="28"/>
          <w:szCs w:val="28"/>
        </w:rPr>
      </w:pPr>
    </w:p>
    <w:sectPr w:rsidR="008F1D3D" w:rsidRPr="008F1D3D" w:rsidSect="007D2EA8">
      <w:headerReference w:type="even" r:id="rId14"/>
      <w:headerReference w:type="default" r:id="rId15"/>
      <w:headerReference w:type="first" r:id="rId16"/>
      <w:footerReference w:type="first" r:id="rId17"/>
      <w:pgSz w:w="11907" w:h="16840" w:code="9"/>
      <w:pgMar w:top="680" w:right="1134" w:bottom="680"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6383" w14:textId="77777777" w:rsidR="007D2EA8" w:rsidRDefault="007D2EA8" w:rsidP="005D5E1B">
      <w:r>
        <w:separator/>
      </w:r>
    </w:p>
  </w:endnote>
  <w:endnote w:type="continuationSeparator" w:id="0">
    <w:p w14:paraId="5793075A" w14:textId="77777777" w:rsidR="007D2EA8" w:rsidRDefault="007D2EA8" w:rsidP="005D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C422" w14:textId="77777777" w:rsidR="00F00BD8" w:rsidRDefault="00F00BD8" w:rsidP="00F00BD8">
    <w:pPr>
      <w:rPr>
        <w:rFonts w:ascii="Arial" w:hAnsi="Arial" w:cs="Arial"/>
      </w:rPr>
    </w:pPr>
    <w:r>
      <w:rPr>
        <w:rFonts w:ascii="Arial" w:hAnsi="Arial" w:cs="Arial"/>
        <w:b/>
        <w:noProof/>
        <w:sz w:val="28"/>
        <w:szCs w:val="28"/>
      </w:rPr>
      <w:drawing>
        <wp:anchor distT="0" distB="0" distL="114300" distR="114300" simplePos="0" relativeHeight="251660288" behindDoc="1" locked="0" layoutInCell="1" allowOverlap="1" wp14:anchorId="696B9706" wp14:editId="3B516B06">
          <wp:simplePos x="0" y="0"/>
          <wp:positionH relativeFrom="column">
            <wp:posOffset>285432</wp:posOffset>
          </wp:positionH>
          <wp:positionV relativeFrom="paragraph">
            <wp:posOffset>23928</wp:posOffset>
          </wp:positionV>
          <wp:extent cx="5238750" cy="389659"/>
          <wp:effectExtent l="0" t="0" r="0" b="0"/>
          <wp:wrapNone/>
          <wp:docPr id="1" name="Picture 1" descr="S:\ALL OFFICE FILES\annual reports\Annual Report 2014\Pictures\Footer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OFFICE FILES\annual reports\Annual Report 2014\Pictures\FooterGraphic.jpg"/>
                  <pic:cNvPicPr>
                    <a:picLocks noChangeAspect="1" noChangeArrowheads="1"/>
                  </pic:cNvPicPr>
                </pic:nvPicPr>
                <pic:blipFill>
                  <a:blip r:embed="rId1"/>
                  <a:srcRect/>
                  <a:stretch>
                    <a:fillRect/>
                  </a:stretch>
                </pic:blipFill>
                <pic:spPr bwMode="auto">
                  <a:xfrm>
                    <a:off x="0" y="0"/>
                    <a:ext cx="5238750" cy="3896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E7228E4" w14:textId="77777777" w:rsidR="00F00BD8" w:rsidRPr="00994C08" w:rsidRDefault="00F00BD8" w:rsidP="00F00BD8">
    <w:pPr>
      <w:pBdr>
        <w:bottom w:val="single" w:sz="4" w:space="1" w:color="auto"/>
        <w:between w:val="single" w:sz="4" w:space="1" w:color="auto"/>
      </w:pBdr>
      <w:jc w:val="center"/>
      <w:rPr>
        <w:rFonts w:ascii="Arial" w:hAnsi="Arial" w:cs="Arial"/>
        <w:b/>
        <w:sz w:val="22"/>
        <w:szCs w:val="22"/>
      </w:rPr>
    </w:pPr>
    <w:r w:rsidRPr="00994C08">
      <w:rPr>
        <w:rFonts w:ascii="Arial" w:hAnsi="Arial" w:cs="Arial"/>
        <w:b/>
        <w:sz w:val="22"/>
        <w:szCs w:val="22"/>
      </w:rPr>
      <w:t>Edinburgh Tenants Federation Norton Park 57 Albion Road Edinburgh EH7 5QY</w:t>
    </w:r>
  </w:p>
  <w:p w14:paraId="6C9772D1" w14:textId="77777777" w:rsidR="000E398E" w:rsidRDefault="00F00BD8" w:rsidP="00730F0F">
    <w:pPr>
      <w:ind w:left="-360" w:right="-348"/>
      <w:jc w:val="center"/>
      <w:rPr>
        <w:rFonts w:ascii="Arial" w:hAnsi="Arial" w:cs="Arial"/>
        <w:b/>
        <w:sz w:val="22"/>
        <w:szCs w:val="22"/>
      </w:rPr>
    </w:pPr>
    <w:r w:rsidRPr="0079390C">
      <w:rPr>
        <w:rFonts w:ascii="Wingdings 2" w:hAnsi="Wingdings 2"/>
      </w:rPr>
      <w:t></w:t>
    </w:r>
    <w:r w:rsidRPr="00994C08">
      <w:rPr>
        <w:rFonts w:ascii="Arial" w:hAnsi="Arial" w:cs="Arial"/>
        <w:b/>
        <w:sz w:val="22"/>
        <w:szCs w:val="22"/>
      </w:rPr>
      <w:t>0131 475 2509</w:t>
    </w:r>
    <w:r w:rsidRPr="00994C08">
      <w:rPr>
        <w:rFonts w:ascii="Arial" w:hAnsi="Arial" w:cs="Arial"/>
      </w:rPr>
      <w:t xml:space="preserve"> </w:t>
    </w:r>
    <w:r w:rsidRPr="00994C08">
      <w:rPr>
        <w:rFonts w:ascii="Arial" w:hAnsi="Arial" w:cs="Arial"/>
      </w:rPr>
      <w:t></w:t>
    </w:r>
    <w:r w:rsidRPr="00994C08">
      <w:rPr>
        <w:rFonts w:ascii="Arial" w:hAnsi="Arial" w:cs="Arial"/>
        <w:b/>
        <w:sz w:val="22"/>
        <w:szCs w:val="22"/>
      </w:rPr>
      <w:t>info@edinburghtenants.org.uk</w:t>
    </w:r>
    <w:r w:rsidRPr="00994C08">
      <w:rPr>
        <w:rFonts w:ascii="Arial" w:hAnsi="Arial" w:cs="Arial"/>
      </w:rPr>
      <w:t xml:space="preserve"> </w:t>
    </w:r>
    <w:r w:rsidRPr="00994C08">
      <w:rPr>
        <w:rFonts w:ascii="Arial" w:hAnsi="Arial" w:cs="Arial"/>
      </w:rPr>
      <w:sym w:font="Webdings" w:char="F0FC"/>
    </w:r>
    <w:r w:rsidRPr="00994C08">
      <w:rPr>
        <w:rFonts w:ascii="Arial" w:hAnsi="Arial" w:cs="Arial"/>
        <w:b/>
        <w:sz w:val="22"/>
        <w:szCs w:val="22"/>
      </w:rPr>
      <w:t>www.edinburghtenants.org.uk</w:t>
    </w:r>
  </w:p>
  <w:p w14:paraId="091C9A6A" w14:textId="77777777" w:rsidR="00535DCE" w:rsidRPr="00535DCE" w:rsidRDefault="00535DCE" w:rsidP="00535DCE">
    <w:pPr>
      <w:spacing w:before="120"/>
      <w:ind w:left="-850" w:right="-850"/>
      <w:jc w:val="center"/>
      <w:rPr>
        <w:rFonts w:ascii="Calibri" w:hAnsi="Calibri"/>
        <w:sz w:val="20"/>
      </w:rPr>
    </w:pPr>
    <w:r w:rsidRPr="001D18BE">
      <w:rPr>
        <w:rFonts w:ascii="Arial" w:hAnsi="Arial" w:cs="Arial"/>
        <w:sz w:val="20"/>
      </w:rPr>
      <w:t>Edinburgh Tenants Federation is a Scottish Charitable Incorporated Organisation (SCIO) SC048236, regulated by the Scottish Charity Regulator (OSCR)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79AA3" w14:textId="77777777" w:rsidR="007D2EA8" w:rsidRDefault="007D2EA8" w:rsidP="005D5E1B">
      <w:r>
        <w:separator/>
      </w:r>
    </w:p>
  </w:footnote>
  <w:footnote w:type="continuationSeparator" w:id="0">
    <w:p w14:paraId="32637635" w14:textId="77777777" w:rsidR="007D2EA8" w:rsidRDefault="007D2EA8" w:rsidP="005D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71DC" w14:textId="77777777" w:rsidR="00A41EE2" w:rsidRDefault="00A41EE2">
    <w:pPr>
      <w:pStyle w:val="Header"/>
    </w:pPr>
  </w:p>
  <w:p w14:paraId="2F4934D3" w14:textId="77777777" w:rsidR="00E91A1A" w:rsidRDefault="00E91A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36A2" w14:textId="77777777" w:rsidR="0070320A" w:rsidRDefault="005C2C5E" w:rsidP="0070320A">
    <w:pPr>
      <w:pStyle w:val="Header"/>
      <w:jc w:val="center"/>
      <w:rPr>
        <w:rStyle w:val="PageNumber"/>
      </w:rPr>
    </w:pPr>
    <w:r>
      <w:rPr>
        <w:rStyle w:val="PageNumber"/>
      </w:rPr>
      <w:fldChar w:fldCharType="begin"/>
    </w:r>
    <w:r w:rsidR="0070320A">
      <w:rPr>
        <w:rStyle w:val="PageNumber"/>
      </w:rPr>
      <w:instrText xml:space="preserve"> PAGE </w:instrText>
    </w:r>
    <w:r>
      <w:rPr>
        <w:rStyle w:val="PageNumber"/>
      </w:rPr>
      <w:fldChar w:fldCharType="separate"/>
    </w:r>
    <w:r w:rsidR="00730F0F">
      <w:rPr>
        <w:rStyle w:val="PageNumber"/>
        <w:noProof/>
      </w:rPr>
      <w:t>2</w:t>
    </w:r>
    <w:r>
      <w:rPr>
        <w:rStyle w:val="PageNumber"/>
      </w:rPr>
      <w:fldChar w:fldCharType="end"/>
    </w:r>
  </w:p>
  <w:p w14:paraId="727ABBC4" w14:textId="77777777" w:rsidR="0070320A" w:rsidRDefault="0070320A" w:rsidP="0070320A">
    <w:pPr>
      <w:pStyle w:val="Header"/>
      <w:jc w:val="center"/>
      <w:rPr>
        <w:rStyle w:val="PageNumber"/>
      </w:rPr>
    </w:pPr>
  </w:p>
  <w:p w14:paraId="69824304" w14:textId="77777777" w:rsidR="0070320A" w:rsidRDefault="0070320A" w:rsidP="0070320A">
    <w:pPr>
      <w:pStyle w:val="Header"/>
      <w:jc w:val="center"/>
    </w:pPr>
  </w:p>
  <w:p w14:paraId="6E54A4C2" w14:textId="77777777" w:rsidR="00E91A1A" w:rsidRDefault="00E91A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72" w:type="dxa"/>
      <w:tblLayout w:type="fixed"/>
      <w:tblLook w:val="0000" w:firstRow="0" w:lastRow="0" w:firstColumn="0" w:lastColumn="0" w:noHBand="0" w:noVBand="0"/>
    </w:tblPr>
    <w:tblGrid>
      <w:gridCol w:w="2448"/>
      <w:gridCol w:w="7632"/>
    </w:tblGrid>
    <w:tr w:rsidR="00446E6B" w:rsidRPr="000B1773" w14:paraId="15023B02" w14:textId="77777777" w:rsidTr="0000225F">
      <w:trPr>
        <w:trHeight w:val="2269"/>
      </w:trPr>
      <w:tc>
        <w:tcPr>
          <w:tcW w:w="2448" w:type="dxa"/>
          <w:vAlign w:val="center"/>
        </w:tcPr>
        <w:p w14:paraId="17A3C5B9" w14:textId="77777777" w:rsidR="00446E6B" w:rsidRDefault="00713EA8" w:rsidP="0000225F">
          <w:pPr>
            <w:rPr>
              <w:sz w:val="22"/>
            </w:rPr>
          </w:pPr>
          <w:r>
            <w:rPr>
              <w:noProof/>
              <w:sz w:val="22"/>
            </w:rPr>
            <w:drawing>
              <wp:inline distT="0" distB="0" distL="0" distR="0" wp14:anchorId="340B1EE4" wp14:editId="29ACE8CC">
                <wp:extent cx="1417320" cy="1304925"/>
                <wp:effectExtent l="19050" t="0" r="0" b="0"/>
                <wp:docPr id="2" name="Picture 1" descr="E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F logo.jpg"/>
                        <pic:cNvPicPr/>
                      </pic:nvPicPr>
                      <pic:blipFill>
                        <a:blip r:embed="rId1"/>
                        <a:stretch>
                          <a:fillRect/>
                        </a:stretch>
                      </pic:blipFill>
                      <pic:spPr>
                        <a:xfrm>
                          <a:off x="0" y="0"/>
                          <a:ext cx="1417320" cy="1304925"/>
                        </a:xfrm>
                        <a:prstGeom prst="rect">
                          <a:avLst/>
                        </a:prstGeom>
                      </pic:spPr>
                    </pic:pic>
                  </a:graphicData>
                </a:graphic>
              </wp:inline>
            </w:drawing>
          </w:r>
        </w:p>
      </w:tc>
      <w:tc>
        <w:tcPr>
          <w:tcW w:w="7632" w:type="dxa"/>
        </w:tcPr>
        <w:p w14:paraId="00E51810" w14:textId="77777777" w:rsidR="00446E6B" w:rsidRPr="00713EA8" w:rsidRDefault="00446E6B" w:rsidP="0000225F">
          <w:pPr>
            <w:pStyle w:val="Heading2"/>
            <w:jc w:val="center"/>
            <w:rPr>
              <w:i w:val="0"/>
              <w:sz w:val="40"/>
              <w:szCs w:val="40"/>
            </w:rPr>
          </w:pPr>
          <w:r w:rsidRPr="00713EA8">
            <w:rPr>
              <w:i w:val="0"/>
              <w:sz w:val="40"/>
              <w:szCs w:val="40"/>
            </w:rPr>
            <w:t>EDINBURGH TENANTS FEDERATION</w:t>
          </w:r>
        </w:p>
        <w:p w14:paraId="6FD8C6B9" w14:textId="77777777" w:rsidR="00446E6B" w:rsidRPr="00713EA8" w:rsidRDefault="00446E6B" w:rsidP="0000225F">
          <w:pPr>
            <w:jc w:val="center"/>
            <w:rPr>
              <w:rFonts w:ascii="Arial" w:hAnsi="Arial" w:cs="Arial"/>
              <w:b/>
              <w:sz w:val="22"/>
              <w:szCs w:val="22"/>
              <w:lang w:val="en-US"/>
            </w:rPr>
          </w:pPr>
          <w:r w:rsidRPr="00713EA8">
            <w:rPr>
              <w:rFonts w:ascii="Arial" w:hAnsi="Arial" w:cs="Arial"/>
              <w:b/>
              <w:sz w:val="22"/>
              <w:szCs w:val="22"/>
              <w:lang w:val="en-US"/>
            </w:rPr>
            <w:t>Edinburgh’s Federation of Tenants’ and Residents’ Associations</w:t>
          </w:r>
        </w:p>
        <w:p w14:paraId="6A4C87CA" w14:textId="7DCDA9AD" w:rsidR="004430FC" w:rsidRPr="00FB6FF0" w:rsidRDefault="00FB6FF0" w:rsidP="004430FC">
          <w:pPr>
            <w:pStyle w:val="Header"/>
            <w:spacing w:before="240"/>
            <w:jc w:val="center"/>
            <w:rPr>
              <w:rFonts w:ascii="Arial" w:hAnsi="Arial" w:cs="Arial"/>
              <w:b/>
              <w:color w:val="808080"/>
              <w:sz w:val="36"/>
              <w:szCs w:val="36"/>
              <w:lang w:val="en-US"/>
            </w:rPr>
          </w:pPr>
          <w:r w:rsidRPr="001B09CC">
            <w:rPr>
              <w:rFonts w:ascii="Arial" w:hAnsi="Arial" w:cs="Arial"/>
              <w:b/>
              <w:color w:val="F79646" w:themeColor="accent6"/>
              <w:sz w:val="36"/>
              <w:szCs w:val="36"/>
              <w:lang w:val="en-US"/>
            </w:rPr>
            <w:t>Criminal Convictions Form</w:t>
          </w:r>
        </w:p>
      </w:tc>
    </w:tr>
  </w:tbl>
  <w:p w14:paraId="119E816A" w14:textId="77777777" w:rsidR="00446E6B" w:rsidRDefault="00446E6B" w:rsidP="00821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9B1"/>
    <w:multiLevelType w:val="hybridMultilevel"/>
    <w:tmpl w:val="33140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15356"/>
    <w:multiLevelType w:val="hybridMultilevel"/>
    <w:tmpl w:val="0992897E"/>
    <w:lvl w:ilvl="0" w:tplc="24FE7F12">
      <w:start w:val="1"/>
      <w:numFmt w:val="lowerLetter"/>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C03DC4"/>
    <w:multiLevelType w:val="hybridMultilevel"/>
    <w:tmpl w:val="7DF490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41523"/>
    <w:multiLevelType w:val="hybridMultilevel"/>
    <w:tmpl w:val="5DA27408"/>
    <w:lvl w:ilvl="0" w:tplc="ED44EB5C">
      <w:start w:val="1"/>
      <w:numFmt w:val="upperLetter"/>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1879C6"/>
    <w:multiLevelType w:val="hybridMultilevel"/>
    <w:tmpl w:val="E708B110"/>
    <w:lvl w:ilvl="0" w:tplc="2DB25774">
      <w:start w:val="1"/>
      <w:numFmt w:val="lowerLetter"/>
      <w:lvlText w:val="%1)"/>
      <w:lvlJc w:val="left"/>
      <w:pPr>
        <w:ind w:left="720" w:hanging="360"/>
      </w:pPr>
      <w:rPr>
        <w:rFonts w:asciiTheme="minorHAnsi" w:hAnsiTheme="minorHAnsi" w:cstheme="min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91551">
    <w:abstractNumId w:val="2"/>
  </w:num>
  <w:num w:numId="2" w16cid:durableId="922642886">
    <w:abstractNumId w:val="0"/>
  </w:num>
  <w:num w:numId="3" w16cid:durableId="1334797135">
    <w:abstractNumId w:val="4"/>
  </w:num>
  <w:num w:numId="4" w16cid:durableId="704257214">
    <w:abstractNumId w:val="1"/>
  </w:num>
  <w:num w:numId="5" w16cid:durableId="1631088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0E"/>
    <w:rsid w:val="0000225F"/>
    <w:rsid w:val="0001762E"/>
    <w:rsid w:val="000303E6"/>
    <w:rsid w:val="00031287"/>
    <w:rsid w:val="00037171"/>
    <w:rsid w:val="000602A8"/>
    <w:rsid w:val="00091132"/>
    <w:rsid w:val="000C1898"/>
    <w:rsid w:val="000E000E"/>
    <w:rsid w:val="000E398E"/>
    <w:rsid w:val="000E55DE"/>
    <w:rsid w:val="0015402F"/>
    <w:rsid w:val="001B09CC"/>
    <w:rsid w:val="001B243B"/>
    <w:rsid w:val="001C48AC"/>
    <w:rsid w:val="001C568A"/>
    <w:rsid w:val="001F2A6F"/>
    <w:rsid w:val="00201E40"/>
    <w:rsid w:val="00205316"/>
    <w:rsid w:val="00222575"/>
    <w:rsid w:val="00233323"/>
    <w:rsid w:val="002434B4"/>
    <w:rsid w:val="00246A55"/>
    <w:rsid w:val="0025052A"/>
    <w:rsid w:val="00261460"/>
    <w:rsid w:val="00280AF5"/>
    <w:rsid w:val="002E6152"/>
    <w:rsid w:val="002F02F5"/>
    <w:rsid w:val="003224E0"/>
    <w:rsid w:val="0033781B"/>
    <w:rsid w:val="00352421"/>
    <w:rsid w:val="00360521"/>
    <w:rsid w:val="003B2EC7"/>
    <w:rsid w:val="003E6C85"/>
    <w:rsid w:val="00412F5A"/>
    <w:rsid w:val="00441066"/>
    <w:rsid w:val="004430FC"/>
    <w:rsid w:val="00446E6B"/>
    <w:rsid w:val="004851E7"/>
    <w:rsid w:val="004B7CEF"/>
    <w:rsid w:val="004E1062"/>
    <w:rsid w:val="004E181F"/>
    <w:rsid w:val="004E1C10"/>
    <w:rsid w:val="004E321A"/>
    <w:rsid w:val="004E5CFA"/>
    <w:rsid w:val="00500895"/>
    <w:rsid w:val="00535A9D"/>
    <w:rsid w:val="00535DCE"/>
    <w:rsid w:val="005610C3"/>
    <w:rsid w:val="00564988"/>
    <w:rsid w:val="00582CA7"/>
    <w:rsid w:val="005874F7"/>
    <w:rsid w:val="00587C69"/>
    <w:rsid w:val="005A54B7"/>
    <w:rsid w:val="005B2FC9"/>
    <w:rsid w:val="005C2C5E"/>
    <w:rsid w:val="005C66C7"/>
    <w:rsid w:val="005C7DC7"/>
    <w:rsid w:val="005F0460"/>
    <w:rsid w:val="006120E1"/>
    <w:rsid w:val="00612FCD"/>
    <w:rsid w:val="00622223"/>
    <w:rsid w:val="00646BD0"/>
    <w:rsid w:val="006754F4"/>
    <w:rsid w:val="0068564C"/>
    <w:rsid w:val="0068641B"/>
    <w:rsid w:val="006A7EA5"/>
    <w:rsid w:val="006B3314"/>
    <w:rsid w:val="006C59DA"/>
    <w:rsid w:val="006D3CDD"/>
    <w:rsid w:val="006E7C3E"/>
    <w:rsid w:val="0070320A"/>
    <w:rsid w:val="00713EA8"/>
    <w:rsid w:val="00721BEB"/>
    <w:rsid w:val="00730F0F"/>
    <w:rsid w:val="00747169"/>
    <w:rsid w:val="00763823"/>
    <w:rsid w:val="0079736A"/>
    <w:rsid w:val="007D2EA8"/>
    <w:rsid w:val="007D421C"/>
    <w:rsid w:val="007F1403"/>
    <w:rsid w:val="007F554F"/>
    <w:rsid w:val="00821365"/>
    <w:rsid w:val="0084090B"/>
    <w:rsid w:val="00877DEE"/>
    <w:rsid w:val="008C7B99"/>
    <w:rsid w:val="008E1D6D"/>
    <w:rsid w:val="008F1D3D"/>
    <w:rsid w:val="00947B54"/>
    <w:rsid w:val="0096214D"/>
    <w:rsid w:val="00964266"/>
    <w:rsid w:val="00985F9B"/>
    <w:rsid w:val="009A60B0"/>
    <w:rsid w:val="009B4CAF"/>
    <w:rsid w:val="009F5508"/>
    <w:rsid w:val="009F7510"/>
    <w:rsid w:val="00A040B8"/>
    <w:rsid w:val="00A273B0"/>
    <w:rsid w:val="00A34E3F"/>
    <w:rsid w:val="00A35A8F"/>
    <w:rsid w:val="00A41EE2"/>
    <w:rsid w:val="00A92F6F"/>
    <w:rsid w:val="00AA28BC"/>
    <w:rsid w:val="00AA5922"/>
    <w:rsid w:val="00AC3771"/>
    <w:rsid w:val="00AC5426"/>
    <w:rsid w:val="00B110DE"/>
    <w:rsid w:val="00B1171B"/>
    <w:rsid w:val="00B2537D"/>
    <w:rsid w:val="00B334B2"/>
    <w:rsid w:val="00B60340"/>
    <w:rsid w:val="00B91105"/>
    <w:rsid w:val="00BA4250"/>
    <w:rsid w:val="00BB26CE"/>
    <w:rsid w:val="00BC05AB"/>
    <w:rsid w:val="00BC0E9D"/>
    <w:rsid w:val="00C10AEF"/>
    <w:rsid w:val="00C57854"/>
    <w:rsid w:val="00C642FD"/>
    <w:rsid w:val="00C90336"/>
    <w:rsid w:val="00CB278C"/>
    <w:rsid w:val="00CB6059"/>
    <w:rsid w:val="00CC4727"/>
    <w:rsid w:val="00D17C9F"/>
    <w:rsid w:val="00D27813"/>
    <w:rsid w:val="00D31976"/>
    <w:rsid w:val="00D56F42"/>
    <w:rsid w:val="00D73CF5"/>
    <w:rsid w:val="00D8052F"/>
    <w:rsid w:val="00DA5411"/>
    <w:rsid w:val="00DA55C5"/>
    <w:rsid w:val="00DC58B9"/>
    <w:rsid w:val="00DD044E"/>
    <w:rsid w:val="00E26F5D"/>
    <w:rsid w:val="00E365B8"/>
    <w:rsid w:val="00E54CEE"/>
    <w:rsid w:val="00E91A1A"/>
    <w:rsid w:val="00E96580"/>
    <w:rsid w:val="00ED3FA8"/>
    <w:rsid w:val="00EF39BA"/>
    <w:rsid w:val="00F00BD8"/>
    <w:rsid w:val="00F35CE9"/>
    <w:rsid w:val="00F517F7"/>
    <w:rsid w:val="00F67567"/>
    <w:rsid w:val="00F726F5"/>
    <w:rsid w:val="00FB6FF0"/>
    <w:rsid w:val="00FC2A53"/>
    <w:rsid w:val="00FF4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5A914"/>
  <w15:docId w15:val="{BE9C0518-88C1-4682-989C-EA7F2709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169"/>
    <w:rPr>
      <w:sz w:val="24"/>
    </w:rPr>
  </w:style>
  <w:style w:type="paragraph" w:styleId="Heading2">
    <w:name w:val="heading 2"/>
    <w:basedOn w:val="Normal"/>
    <w:next w:val="Normal"/>
    <w:link w:val="Heading2Char"/>
    <w:qFormat/>
    <w:rsid w:val="009A60B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E181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uiPriority w:val="9"/>
    <w:semiHidden/>
    <w:unhideWhenUsed/>
    <w:qFormat/>
    <w:rsid w:val="0068641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CEF"/>
    <w:pPr>
      <w:tabs>
        <w:tab w:val="center" w:pos="4320"/>
        <w:tab w:val="right" w:pos="8640"/>
      </w:tabs>
    </w:pPr>
    <w:rPr>
      <w:szCs w:val="24"/>
    </w:rPr>
  </w:style>
  <w:style w:type="paragraph" w:styleId="Footer">
    <w:name w:val="footer"/>
    <w:basedOn w:val="Normal"/>
    <w:rsid w:val="004B7CEF"/>
    <w:pPr>
      <w:tabs>
        <w:tab w:val="center" w:pos="4320"/>
        <w:tab w:val="right" w:pos="8640"/>
      </w:tabs>
    </w:pPr>
    <w:rPr>
      <w:szCs w:val="24"/>
    </w:rPr>
  </w:style>
  <w:style w:type="character" w:customStyle="1" w:styleId="Heading2Char">
    <w:name w:val="Heading 2 Char"/>
    <w:basedOn w:val="DefaultParagraphFont"/>
    <w:link w:val="Heading2"/>
    <w:rsid w:val="009A60B0"/>
    <w:rPr>
      <w:rFonts w:ascii="Arial" w:hAnsi="Arial" w:cs="Arial"/>
      <w:b/>
      <w:bCs/>
      <w:i/>
      <w:iCs/>
      <w:sz w:val="28"/>
      <w:szCs w:val="28"/>
      <w:lang w:val="en-GB" w:eastAsia="en-GB" w:bidi="ar-SA"/>
    </w:rPr>
  </w:style>
  <w:style w:type="character" w:styleId="PageNumber">
    <w:name w:val="page number"/>
    <w:basedOn w:val="DefaultParagraphFont"/>
    <w:rsid w:val="0070320A"/>
  </w:style>
  <w:style w:type="paragraph" w:styleId="BalloonText">
    <w:name w:val="Balloon Text"/>
    <w:basedOn w:val="Normal"/>
    <w:link w:val="BalloonTextChar"/>
    <w:uiPriority w:val="99"/>
    <w:semiHidden/>
    <w:unhideWhenUsed/>
    <w:rsid w:val="00DD044E"/>
    <w:rPr>
      <w:rFonts w:ascii="Tahoma" w:hAnsi="Tahoma" w:cs="Tahoma"/>
      <w:sz w:val="16"/>
      <w:szCs w:val="16"/>
    </w:rPr>
  </w:style>
  <w:style w:type="character" w:customStyle="1" w:styleId="BalloonTextChar">
    <w:name w:val="Balloon Text Char"/>
    <w:basedOn w:val="DefaultParagraphFont"/>
    <w:link w:val="BalloonText"/>
    <w:uiPriority w:val="99"/>
    <w:semiHidden/>
    <w:rsid w:val="00DD044E"/>
    <w:rPr>
      <w:rFonts w:ascii="Tahoma" w:hAnsi="Tahoma" w:cs="Tahoma"/>
      <w:sz w:val="16"/>
      <w:szCs w:val="16"/>
    </w:rPr>
  </w:style>
  <w:style w:type="paragraph" w:styleId="PlainText">
    <w:name w:val="Plain Text"/>
    <w:basedOn w:val="Normal"/>
    <w:link w:val="PlainTextChar"/>
    <w:uiPriority w:val="99"/>
    <w:unhideWhenUsed/>
    <w:rsid w:val="00747169"/>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47169"/>
    <w:rPr>
      <w:rFonts w:ascii="Consolas" w:eastAsiaTheme="minorHAnsi" w:hAnsi="Consolas" w:cstheme="minorBidi"/>
      <w:sz w:val="21"/>
      <w:szCs w:val="21"/>
      <w:lang w:eastAsia="en-US"/>
    </w:rPr>
  </w:style>
  <w:style w:type="character" w:customStyle="1" w:styleId="HeaderChar">
    <w:name w:val="Header Char"/>
    <w:basedOn w:val="DefaultParagraphFont"/>
    <w:link w:val="Header"/>
    <w:rsid w:val="00AA5922"/>
    <w:rPr>
      <w:sz w:val="24"/>
      <w:szCs w:val="24"/>
    </w:rPr>
  </w:style>
  <w:style w:type="table" w:styleId="TableGrid">
    <w:name w:val="Table Grid"/>
    <w:basedOn w:val="TableNormal"/>
    <w:uiPriority w:val="39"/>
    <w:rsid w:val="00AA5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68641B"/>
    <w:rPr>
      <w:rFonts w:asciiTheme="majorHAnsi" w:eastAsiaTheme="majorEastAsia" w:hAnsiTheme="majorHAnsi" w:cstheme="majorBidi"/>
      <w:i/>
      <w:iCs/>
      <w:color w:val="243F60" w:themeColor="accent1" w:themeShade="7F"/>
      <w:sz w:val="24"/>
    </w:rPr>
  </w:style>
  <w:style w:type="paragraph" w:styleId="ListParagraph">
    <w:name w:val="List Paragraph"/>
    <w:basedOn w:val="Normal"/>
    <w:uiPriority w:val="34"/>
    <w:qFormat/>
    <w:rsid w:val="00C90336"/>
    <w:pPr>
      <w:ind w:left="720"/>
      <w:contextualSpacing/>
    </w:pPr>
  </w:style>
  <w:style w:type="character" w:customStyle="1" w:styleId="Heading3Char">
    <w:name w:val="Heading 3 Char"/>
    <w:basedOn w:val="DefaultParagraphFont"/>
    <w:link w:val="Heading3"/>
    <w:uiPriority w:val="9"/>
    <w:semiHidden/>
    <w:rsid w:val="004E181F"/>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E181F"/>
    <w:rPr>
      <w:color w:val="0000FF" w:themeColor="hyperlink"/>
      <w:u w:val="single"/>
    </w:rPr>
  </w:style>
  <w:style w:type="paragraph" w:customStyle="1" w:styleId="paragraph">
    <w:name w:val="paragraph"/>
    <w:basedOn w:val="Normal"/>
    <w:rsid w:val="004E181F"/>
    <w:pPr>
      <w:spacing w:before="100" w:beforeAutospacing="1" w:after="100" w:afterAutospacing="1"/>
    </w:pPr>
    <w:rPr>
      <w:szCs w:val="24"/>
    </w:rPr>
  </w:style>
  <w:style w:type="character" w:customStyle="1" w:styleId="normaltextrun">
    <w:name w:val="normaltextrun"/>
    <w:basedOn w:val="DefaultParagraphFont"/>
    <w:rsid w:val="004E181F"/>
  </w:style>
  <w:style w:type="character" w:customStyle="1" w:styleId="scxw222831799">
    <w:name w:val="scxw222831799"/>
    <w:basedOn w:val="DefaultParagraphFont"/>
    <w:rsid w:val="004E181F"/>
  </w:style>
  <w:style w:type="character" w:customStyle="1" w:styleId="eop">
    <w:name w:val="eop"/>
    <w:basedOn w:val="DefaultParagraphFont"/>
    <w:rsid w:val="004E181F"/>
  </w:style>
  <w:style w:type="paragraph" w:styleId="BodyText">
    <w:name w:val="Body Text"/>
    <w:basedOn w:val="Normal"/>
    <w:link w:val="BodyTextChar"/>
    <w:uiPriority w:val="99"/>
    <w:semiHidden/>
    <w:unhideWhenUsed/>
    <w:rsid w:val="004E181F"/>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semiHidden/>
    <w:rsid w:val="004E181F"/>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BA4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dinburghtenant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rehabilitation-perio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edinburghtenants.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F%20templates\headed%20paper%20with%20logo%20and%20scio%20may%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f9950d-7abc-4ffa-b191-9c807af7bfc1">
      <Terms xmlns="http://schemas.microsoft.com/office/infopath/2007/PartnerControls"/>
    </lcf76f155ced4ddcb4097134ff3c332f>
    <TaxCatchAll xmlns="096a1e65-aa3b-4092-a83b-b41957c9ca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91E8EC93A20C4ABB5A40C04BFD6648" ma:contentTypeVersion="13" ma:contentTypeDescription="Create a new document." ma:contentTypeScope="" ma:versionID="49030f79faf0b0c90acea214ffa55091">
  <xsd:schema xmlns:xsd="http://www.w3.org/2001/XMLSchema" xmlns:xs="http://www.w3.org/2001/XMLSchema" xmlns:p="http://schemas.microsoft.com/office/2006/metadata/properties" xmlns:ns2="15f9950d-7abc-4ffa-b191-9c807af7bfc1" xmlns:ns3="096a1e65-aa3b-4092-a83b-b41957c9ca65" targetNamespace="http://schemas.microsoft.com/office/2006/metadata/properties" ma:root="true" ma:fieldsID="e8cca118da448ab9d98b10c5daf382e6" ns2:_="" ns3:_="">
    <xsd:import namespace="15f9950d-7abc-4ffa-b191-9c807af7bfc1"/>
    <xsd:import namespace="096a1e65-aa3b-4092-a83b-b41957c9ca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9950d-7abc-4ffa-b191-9c807af7b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0b68eb-a3c6-40aa-aa91-fcbc8fd631e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a1e65-aa3b-4092-a83b-b41957c9ca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1da912-0c7b-4848-954e-87757196c59e}" ma:internalName="TaxCatchAll" ma:showField="CatchAllData" ma:web="096a1e65-aa3b-4092-a83b-b41957c9c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20885-07B7-46B0-879B-6CF74F5E287E}">
  <ds:schemaRefs>
    <ds:schemaRef ds:uri="http://schemas.microsoft.com/office/2006/metadata/properties"/>
    <ds:schemaRef ds:uri="http://schemas.microsoft.com/office/infopath/2007/PartnerControls"/>
    <ds:schemaRef ds:uri="15f9950d-7abc-4ffa-b191-9c807af7bfc1"/>
    <ds:schemaRef ds:uri="096a1e65-aa3b-4092-a83b-b41957c9ca65"/>
  </ds:schemaRefs>
</ds:datastoreItem>
</file>

<file path=customXml/itemProps2.xml><?xml version="1.0" encoding="utf-8"?>
<ds:datastoreItem xmlns:ds="http://schemas.openxmlformats.org/officeDocument/2006/customXml" ds:itemID="{CDDD9F2C-C7D2-40C5-A6BD-AC292AB896FD}">
  <ds:schemaRefs>
    <ds:schemaRef ds:uri="http://schemas.microsoft.com/sharepoint/v3/contenttype/forms"/>
  </ds:schemaRefs>
</ds:datastoreItem>
</file>

<file path=customXml/itemProps3.xml><?xml version="1.0" encoding="utf-8"?>
<ds:datastoreItem xmlns:ds="http://schemas.openxmlformats.org/officeDocument/2006/customXml" ds:itemID="{BB863EE1-15C6-43E9-8F73-8C8D46C39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9950d-7abc-4ffa-b191-9c807af7bfc1"/>
    <ds:schemaRef ds:uri="096a1e65-aa3b-4092-a83b-b41957c9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64B69-B364-4FB8-A2E3-0445617F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with logo and scio may 19</Template>
  <TotalTime>25</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Edinburgh Tenants Federation</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Tenants Federation</dc:title>
  <dc:creator>Mary Callaghan</dc:creator>
  <cp:lastModifiedBy>Mary Callaghan</cp:lastModifiedBy>
  <cp:revision>23</cp:revision>
  <cp:lastPrinted>2015-11-18T17:34:00Z</cp:lastPrinted>
  <dcterms:created xsi:type="dcterms:W3CDTF">2022-09-16T17:44:00Z</dcterms:created>
  <dcterms:modified xsi:type="dcterms:W3CDTF">2024-01-19T13:04:00Z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0x0101002291E8EC93A20C4ABB5A40C04BFD6648</vt:lpwstr>
  </property>
  <property fmtid="{D5CDD505-2E9C-101B-9397-08002B2CF9AE}" pid="3" name="MediaServiceImageTags">
    <vt:lpwstr/>
  </property>
</Properties>
</file>